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88" w:rsidRDefault="00EC0D88" w:rsidP="0095799F">
      <w:pPr>
        <w:rPr>
          <w:sz w:val="28"/>
          <w:szCs w:val="28"/>
        </w:rPr>
      </w:pPr>
    </w:p>
    <w:p w:rsidR="00156BFD" w:rsidRDefault="00321AC1" w:rsidP="0095799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65405</wp:posOffset>
                </wp:positionV>
                <wp:extent cx="1149985" cy="9144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BFD" w:rsidRDefault="00F36371" w:rsidP="0095799F">
                            <w:pPr>
                              <w:spacing w:line="480" w:lineRule="auto"/>
                              <w:ind w:left="-142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16407" cy="753466"/>
                                  <wp:effectExtent l="19050" t="0" r="2743" b="0"/>
                                  <wp:docPr id="2" name="Рисунок 1" descr="Adygeya_-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Adygeya_-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407" cy="753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6BFD" w:rsidRDefault="00156BFD" w:rsidP="009579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8.35pt;margin-top:5.15pt;width:90.5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" o:allowincell="f" stroked="f">
                <v:textbox>
                  <w:txbxContent>
                    <w:p w:rsidR="00156BFD" w:rsidRDefault="00F36371" w:rsidP="0095799F">
                      <w:pPr>
                        <w:spacing w:line="480" w:lineRule="auto"/>
                        <w:ind w:left="-142"/>
                        <w:jc w:val="center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816407" cy="753466"/>
                            <wp:effectExtent l="19050" t="0" r="2743" b="0"/>
                            <wp:docPr id="2" name="Рисунок 1" descr="Adygeya_-_Coat_of_A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Adygeya_-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407" cy="753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6BFD" w:rsidRDefault="00156BFD" w:rsidP="0095799F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417"/>
        <w:gridCol w:w="4253"/>
      </w:tblGrid>
      <w:tr w:rsidR="00156BFD">
        <w:tc>
          <w:tcPr>
            <w:tcW w:w="3970" w:type="dxa"/>
          </w:tcPr>
          <w:p w:rsidR="00156BFD" w:rsidRDefault="00321AC1">
            <w:pPr>
              <w:jc w:val="center"/>
              <w:rPr>
                <w:b/>
                <w:sz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0" t="0" r="14605" b="3746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0" t="0" r="14605" b="3746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AjJqmrLAIAAGMEAAAOAAAAAAAAAAAAAAAAAC4CAABkcnMv&#10;ZTJvRG9jLnhtbFBLAQItABQABgAIAAAAIQDge1WX3QAAAAkBAAAPAAAAAAAAAAAAAAAAAIYEAABk&#10;cnMvZG93bnJldi54bWxQSwUGAAAAAAQABADzAAAAkA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156BFD">
              <w:rPr>
                <w:b/>
                <w:sz w:val="4"/>
              </w:rPr>
              <w:t>.</w:t>
            </w:r>
          </w:p>
          <w:p w:rsidR="00156BFD" w:rsidRPr="00C14197" w:rsidRDefault="00156BFD">
            <w:pPr>
              <w:jc w:val="center"/>
              <w:rPr>
                <w:b/>
                <w:caps/>
                <w:sz w:val="20"/>
              </w:rPr>
            </w:pPr>
            <w:r w:rsidRPr="00C14197">
              <w:rPr>
                <w:b/>
                <w:sz w:val="20"/>
              </w:rPr>
              <w:t>РЕСПУБЛИКА АДЫГЕЯ</w:t>
            </w:r>
          </w:p>
          <w:p w:rsidR="00156BFD" w:rsidRPr="00C14197" w:rsidRDefault="00156BFD">
            <w:pPr>
              <w:jc w:val="center"/>
              <w:rPr>
                <w:b/>
                <w:caps/>
                <w:sz w:val="20"/>
              </w:rPr>
            </w:pPr>
          </w:p>
          <w:p w:rsidR="00156BFD" w:rsidRPr="00C14197" w:rsidRDefault="00156BFD">
            <w:pPr>
              <w:jc w:val="center"/>
              <w:rPr>
                <w:b/>
                <w:sz w:val="20"/>
              </w:rPr>
            </w:pPr>
            <w:r w:rsidRPr="00C14197">
              <w:rPr>
                <w:b/>
                <w:sz w:val="20"/>
              </w:rPr>
              <w:t xml:space="preserve">АДМИНИСТРАЦИЯ </w:t>
            </w:r>
            <w:r w:rsidRPr="00C14197">
              <w:rPr>
                <w:b/>
                <w:caps/>
                <w:sz w:val="20"/>
              </w:rPr>
              <w:t xml:space="preserve">Муниципального образования </w:t>
            </w:r>
            <w:r w:rsidRPr="00C14197">
              <w:rPr>
                <w:b/>
                <w:sz w:val="20"/>
              </w:rPr>
              <w:t>«КОШЕХАБЛЬСКИЙ РАЙОН»</w:t>
            </w:r>
          </w:p>
          <w:p w:rsidR="00156BFD" w:rsidRDefault="00156BFD">
            <w:pPr>
              <w:jc w:val="center"/>
              <w:rPr>
                <w:b/>
                <w:sz w:val="20"/>
              </w:rPr>
            </w:pPr>
          </w:p>
          <w:p w:rsidR="00156BFD" w:rsidRDefault="00156BFD">
            <w:pPr>
              <w:rPr>
                <w:b/>
              </w:rPr>
            </w:pPr>
          </w:p>
        </w:tc>
        <w:tc>
          <w:tcPr>
            <w:tcW w:w="1417" w:type="dxa"/>
          </w:tcPr>
          <w:p w:rsidR="00156BFD" w:rsidRDefault="00156BFD">
            <w:pPr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156BFD" w:rsidRDefault="00156BFD">
            <w:pPr>
              <w:jc w:val="center"/>
              <w:rPr>
                <w:b/>
                <w:caps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156BFD" w:rsidRDefault="00156BFD">
            <w:pPr>
              <w:jc w:val="center"/>
              <w:rPr>
                <w:b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  <w:p w:rsidR="00156BFD" w:rsidRDefault="00156BFD">
            <w:pPr>
              <w:rPr>
                <w:b/>
              </w:rPr>
            </w:pPr>
          </w:p>
        </w:tc>
      </w:tr>
    </w:tbl>
    <w:p w:rsidR="00156BFD" w:rsidRDefault="00321AC1" w:rsidP="0095799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129539</wp:posOffset>
                </wp:positionV>
                <wp:extent cx="5986780" cy="0"/>
                <wp:effectExtent l="0" t="19050" r="1397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2b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" o:allowincell="f" strokeweight="4.5pt">
                <v:stroke linestyle="thickThin"/>
              </v:line>
            </w:pict>
          </mc:Fallback>
        </mc:AlternateContent>
      </w:r>
    </w:p>
    <w:p w:rsidR="00156BFD" w:rsidRDefault="00156BFD" w:rsidP="0095799F">
      <w:pPr>
        <w:tabs>
          <w:tab w:val="left" w:pos="5529"/>
        </w:tabs>
        <w:jc w:val="center"/>
        <w:rPr>
          <w:b/>
          <w:sz w:val="18"/>
          <w:szCs w:val="18"/>
        </w:rPr>
      </w:pPr>
    </w:p>
    <w:p w:rsidR="00156BFD" w:rsidRDefault="009F30C8" w:rsidP="008E52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6BFD" w:rsidRDefault="00165052" w:rsidP="008E52FA">
      <w:pPr>
        <w:tabs>
          <w:tab w:val="left" w:pos="1947"/>
        </w:tabs>
        <w:ind w:left="-540"/>
        <w:jc w:val="center"/>
        <w:rPr>
          <w:szCs w:val="24"/>
        </w:rPr>
      </w:pPr>
      <w:r>
        <w:rPr>
          <w:sz w:val="28"/>
          <w:szCs w:val="28"/>
        </w:rPr>
        <w:t>21.01.</w:t>
      </w:r>
      <w:r w:rsidR="00156BF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156BFD">
        <w:rPr>
          <w:sz w:val="28"/>
          <w:szCs w:val="28"/>
        </w:rPr>
        <w:t xml:space="preserve"> </w:t>
      </w:r>
      <w:r w:rsidR="00156BFD">
        <w:rPr>
          <w:szCs w:val="24"/>
        </w:rPr>
        <w:t>года</w:t>
      </w:r>
      <w:r w:rsidR="008E52FA">
        <w:rPr>
          <w:szCs w:val="24"/>
        </w:rPr>
        <w:t xml:space="preserve"> №</w:t>
      </w:r>
      <w:r w:rsidR="00F8029C">
        <w:rPr>
          <w:szCs w:val="24"/>
        </w:rPr>
        <w:t xml:space="preserve"> </w:t>
      </w:r>
      <w:r>
        <w:rPr>
          <w:szCs w:val="24"/>
        </w:rPr>
        <w:t>12</w:t>
      </w:r>
    </w:p>
    <w:p w:rsidR="009F30C8" w:rsidRDefault="009F30C8" w:rsidP="009F30C8">
      <w:pPr>
        <w:shd w:val="clear" w:color="auto" w:fill="FFFFFF"/>
        <w:spacing w:after="150"/>
        <w:jc w:val="center"/>
        <w:textAlignment w:val="baseline"/>
        <w:outlineLvl w:val="0"/>
        <w:rPr>
          <w:b/>
          <w:bCs/>
          <w:color w:val="000000"/>
          <w:sz w:val="28"/>
          <w:szCs w:val="28"/>
        </w:rPr>
      </w:pPr>
    </w:p>
    <w:p w:rsidR="00B853D2" w:rsidRDefault="008E1B62" w:rsidP="008E1B62">
      <w:pPr>
        <w:pStyle w:val="ac"/>
        <w:spacing w:line="255" w:lineRule="atLeast"/>
        <w:ind w:firstLine="150"/>
        <w:jc w:val="center"/>
        <w:rPr>
          <w:rFonts w:eastAsia="Times New Roman"/>
          <w:b/>
          <w:bCs/>
          <w:sz w:val="28"/>
          <w:szCs w:val="28"/>
          <w:lang w:eastAsia="en-US"/>
        </w:rPr>
      </w:pPr>
      <w:r>
        <w:rPr>
          <w:rFonts w:eastAsia="Times New Roman"/>
          <w:b/>
          <w:bCs/>
          <w:sz w:val="28"/>
          <w:szCs w:val="28"/>
          <w:lang w:eastAsia="en-US"/>
        </w:rPr>
        <w:t>Об утверждении Порядка заключения специальн</w:t>
      </w:r>
      <w:r w:rsidR="00EC6A07">
        <w:rPr>
          <w:rFonts w:eastAsia="Times New Roman"/>
          <w:b/>
          <w:bCs/>
          <w:sz w:val="28"/>
          <w:szCs w:val="28"/>
          <w:lang w:eastAsia="en-US"/>
        </w:rPr>
        <w:t>ого</w:t>
      </w:r>
      <w:r>
        <w:rPr>
          <w:rFonts w:eastAsia="Times New Roman"/>
          <w:b/>
          <w:bCs/>
          <w:sz w:val="28"/>
          <w:szCs w:val="28"/>
          <w:lang w:eastAsia="en-US"/>
        </w:rPr>
        <w:t xml:space="preserve"> инвестиционн</w:t>
      </w:r>
      <w:r w:rsidR="00EC6A07">
        <w:rPr>
          <w:rFonts w:eastAsia="Times New Roman"/>
          <w:b/>
          <w:bCs/>
          <w:sz w:val="28"/>
          <w:szCs w:val="28"/>
          <w:lang w:eastAsia="en-US"/>
        </w:rPr>
        <w:t>ого</w:t>
      </w:r>
      <w:r>
        <w:rPr>
          <w:rFonts w:eastAsia="Times New Roman"/>
          <w:b/>
          <w:bCs/>
          <w:sz w:val="28"/>
          <w:szCs w:val="28"/>
          <w:lang w:eastAsia="en-US"/>
        </w:rPr>
        <w:t xml:space="preserve"> контракт</w:t>
      </w:r>
      <w:r w:rsidR="00EC6A07">
        <w:rPr>
          <w:rFonts w:eastAsia="Times New Roman"/>
          <w:b/>
          <w:bCs/>
          <w:sz w:val="28"/>
          <w:szCs w:val="28"/>
          <w:lang w:eastAsia="en-US"/>
        </w:rPr>
        <w:t>а</w:t>
      </w:r>
      <w:r>
        <w:rPr>
          <w:rFonts w:eastAsia="Times New Roman"/>
          <w:b/>
          <w:bCs/>
          <w:sz w:val="28"/>
          <w:szCs w:val="28"/>
          <w:lang w:eastAsia="en-US"/>
        </w:rPr>
        <w:t xml:space="preserve"> администрацией </w:t>
      </w:r>
      <w:r w:rsidR="00B853D2">
        <w:rPr>
          <w:rFonts w:eastAsia="Times New Roman"/>
          <w:b/>
          <w:bCs/>
          <w:sz w:val="28"/>
          <w:szCs w:val="28"/>
          <w:lang w:eastAsia="en-US"/>
        </w:rPr>
        <w:t>в муниципальном образовании</w:t>
      </w:r>
    </w:p>
    <w:p w:rsidR="008E1B62" w:rsidRDefault="008E1B62" w:rsidP="008E1B62">
      <w:pPr>
        <w:pStyle w:val="ac"/>
        <w:spacing w:line="255" w:lineRule="atLeast"/>
        <w:ind w:firstLine="150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en-US"/>
        </w:rPr>
        <w:t xml:space="preserve"> «</w:t>
      </w:r>
      <w:proofErr w:type="spellStart"/>
      <w:r>
        <w:rPr>
          <w:rFonts w:eastAsia="Times New Roman"/>
          <w:b/>
          <w:bCs/>
          <w:sz w:val="28"/>
          <w:szCs w:val="28"/>
          <w:lang w:eastAsia="en-US"/>
        </w:rPr>
        <w:t>Кошехабльский</w:t>
      </w:r>
      <w:proofErr w:type="spellEnd"/>
      <w:r>
        <w:rPr>
          <w:rFonts w:eastAsia="Times New Roman"/>
          <w:b/>
          <w:bCs/>
          <w:sz w:val="28"/>
          <w:szCs w:val="28"/>
          <w:lang w:eastAsia="en-US"/>
        </w:rPr>
        <w:t xml:space="preserve"> район»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8E1B62" w:rsidRDefault="008E1B62" w:rsidP="008E1B62">
      <w:pPr>
        <w:pStyle w:val="ac"/>
        <w:spacing w:line="255" w:lineRule="atLeast"/>
        <w:ind w:firstLine="150"/>
        <w:jc w:val="center"/>
        <w:rPr>
          <w:rFonts w:eastAsia="Times New Roman"/>
          <w:sz w:val="28"/>
          <w:szCs w:val="28"/>
          <w:lang w:eastAsia="en-US"/>
        </w:rPr>
      </w:pPr>
    </w:p>
    <w:p w:rsidR="008E1B62" w:rsidRPr="00BC7971" w:rsidRDefault="008E1B62" w:rsidP="008E1B62">
      <w:pPr>
        <w:spacing w:after="15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  частью 4  статьи  16 Федерального закона  от 31.12.2014 № 488-ФЗ  «О промышленной политике в Российской Федерации»,  </w:t>
      </w:r>
      <w:r w:rsidRPr="00BC7971">
        <w:rPr>
          <w:sz w:val="28"/>
          <w:szCs w:val="28"/>
          <w:lang w:eastAsia="en-US"/>
        </w:rPr>
        <w:t xml:space="preserve"> </w:t>
      </w:r>
      <w:r w:rsidRPr="00D308D6">
        <w:rPr>
          <w:sz w:val="28"/>
          <w:szCs w:val="28"/>
        </w:rPr>
        <w:t>Федеральным законом от 6 октября 2003 года № 131 -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руководствуясь Уставом </w:t>
      </w:r>
      <w:r w:rsidR="00B853D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район»,</w:t>
      </w:r>
    </w:p>
    <w:p w:rsidR="008E1B62" w:rsidRDefault="008E1B62" w:rsidP="008A1452">
      <w:pPr>
        <w:spacing w:after="150"/>
        <w:ind w:firstLine="567"/>
        <w:jc w:val="center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ПОСТАНОВ</w:t>
      </w:r>
      <w:r w:rsidR="00074AC5">
        <w:rPr>
          <w:color w:val="3C3C3C"/>
          <w:sz w:val="28"/>
          <w:szCs w:val="28"/>
        </w:rPr>
        <w:t>ЛЯЮ</w:t>
      </w:r>
      <w:r>
        <w:rPr>
          <w:color w:val="3C3C3C"/>
          <w:sz w:val="28"/>
          <w:szCs w:val="28"/>
        </w:rPr>
        <w:t>:</w:t>
      </w:r>
    </w:p>
    <w:p w:rsidR="00B853D2" w:rsidRDefault="008E1B62" w:rsidP="00B853D2">
      <w:pPr>
        <w:pStyle w:val="ac"/>
        <w:spacing w:line="255" w:lineRule="atLeast"/>
        <w:ind w:firstLine="150"/>
        <w:jc w:val="both"/>
        <w:rPr>
          <w:rFonts w:eastAsia="Times New Roman"/>
          <w:sz w:val="28"/>
          <w:szCs w:val="28"/>
          <w:lang w:eastAsia="en-US"/>
        </w:rPr>
      </w:pPr>
      <w:bookmarkStart w:id="1" w:name="sub_3"/>
      <w:r>
        <w:rPr>
          <w:rFonts w:eastAsia="Times New Roman"/>
          <w:sz w:val="28"/>
          <w:szCs w:val="28"/>
          <w:lang w:eastAsia="en-US"/>
        </w:rPr>
        <w:t xml:space="preserve">1. </w:t>
      </w:r>
      <w:r w:rsidRPr="008E1B62">
        <w:rPr>
          <w:rFonts w:eastAsia="Times New Roman"/>
          <w:sz w:val="28"/>
          <w:szCs w:val="28"/>
          <w:lang w:eastAsia="en-US"/>
        </w:rPr>
        <w:t>Утвердить</w:t>
      </w:r>
      <w:r w:rsidR="00B853D2">
        <w:rPr>
          <w:rFonts w:eastAsia="Times New Roman"/>
          <w:sz w:val="28"/>
          <w:szCs w:val="28"/>
          <w:lang w:eastAsia="en-US"/>
        </w:rPr>
        <w:t xml:space="preserve"> </w:t>
      </w:r>
      <w:r w:rsidRPr="008E1B62">
        <w:rPr>
          <w:rFonts w:eastAsia="Times New Roman"/>
          <w:sz w:val="28"/>
          <w:szCs w:val="28"/>
          <w:lang w:eastAsia="en-US"/>
        </w:rPr>
        <w:t xml:space="preserve">Порядок  заключения специального инвестиционного контракта   администрацией  МО « </w:t>
      </w:r>
      <w:proofErr w:type="spellStart"/>
      <w:r w:rsidRPr="008E1B62">
        <w:rPr>
          <w:rFonts w:eastAsia="Times New Roman"/>
          <w:sz w:val="28"/>
          <w:szCs w:val="28"/>
          <w:lang w:eastAsia="en-US"/>
        </w:rPr>
        <w:t>Кошехабльский</w:t>
      </w:r>
      <w:proofErr w:type="spellEnd"/>
      <w:r w:rsidRPr="008E1B62">
        <w:rPr>
          <w:rFonts w:eastAsia="Times New Roman"/>
          <w:sz w:val="28"/>
          <w:szCs w:val="28"/>
          <w:lang w:eastAsia="en-US"/>
        </w:rPr>
        <w:t xml:space="preserve"> район»   согласно  приложению № 1.</w:t>
      </w:r>
      <w:r w:rsidR="00B853D2">
        <w:rPr>
          <w:rFonts w:eastAsia="Times New Roman"/>
          <w:sz w:val="28"/>
          <w:szCs w:val="28"/>
          <w:lang w:eastAsia="en-US"/>
        </w:rPr>
        <w:t xml:space="preserve"> </w:t>
      </w:r>
    </w:p>
    <w:p w:rsidR="00B853D2" w:rsidRDefault="00B853D2" w:rsidP="00B853D2">
      <w:pPr>
        <w:pStyle w:val="ac"/>
        <w:spacing w:line="255" w:lineRule="atLeast"/>
        <w:ind w:firstLine="15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2. Утвердить </w:t>
      </w:r>
      <w:r w:rsidR="008E1B62">
        <w:rPr>
          <w:rFonts w:eastAsia="Times New Roman"/>
          <w:sz w:val="28"/>
          <w:szCs w:val="28"/>
          <w:lang w:eastAsia="en-US"/>
        </w:rPr>
        <w:t xml:space="preserve">Форму </w:t>
      </w:r>
      <w:r w:rsidR="004943CB">
        <w:rPr>
          <w:rFonts w:eastAsia="Times New Roman"/>
          <w:sz w:val="28"/>
          <w:szCs w:val="28"/>
          <w:lang w:eastAsia="en-US"/>
        </w:rPr>
        <w:t>зая</w:t>
      </w:r>
      <w:r w:rsidR="008E1B62">
        <w:rPr>
          <w:rFonts w:eastAsia="Times New Roman"/>
          <w:sz w:val="28"/>
          <w:szCs w:val="28"/>
          <w:lang w:eastAsia="en-US"/>
        </w:rPr>
        <w:t>вления о заключении специального инвестиционного контракта согласно приложению № 2.</w:t>
      </w:r>
      <w:r>
        <w:rPr>
          <w:rFonts w:eastAsia="Times New Roman"/>
          <w:sz w:val="28"/>
          <w:szCs w:val="28"/>
          <w:lang w:eastAsia="en-US"/>
        </w:rPr>
        <w:t xml:space="preserve"> </w:t>
      </w:r>
    </w:p>
    <w:p w:rsidR="008E1B62" w:rsidRPr="008E1B62" w:rsidRDefault="00B853D2" w:rsidP="00B853D2">
      <w:pPr>
        <w:pStyle w:val="ac"/>
        <w:spacing w:line="255" w:lineRule="atLeast"/>
        <w:ind w:firstLine="15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3. Утвердить </w:t>
      </w:r>
      <w:r w:rsidR="008E1B62">
        <w:rPr>
          <w:rFonts w:eastAsia="Times New Roman"/>
          <w:sz w:val="28"/>
          <w:szCs w:val="28"/>
          <w:lang w:eastAsia="en-US"/>
        </w:rPr>
        <w:t>П</w:t>
      </w:r>
      <w:r w:rsidR="004943CB">
        <w:rPr>
          <w:rFonts w:eastAsia="Times New Roman"/>
          <w:sz w:val="28"/>
          <w:szCs w:val="28"/>
          <w:lang w:eastAsia="en-US"/>
        </w:rPr>
        <w:t xml:space="preserve">оложение о </w:t>
      </w:r>
      <w:r w:rsidR="008E1B62" w:rsidRPr="008E1B62">
        <w:rPr>
          <w:rFonts w:eastAsia="Times New Roman"/>
          <w:sz w:val="28"/>
          <w:szCs w:val="28"/>
          <w:lang w:eastAsia="en-US"/>
        </w:rPr>
        <w:t>межведомственной комиссии по оценке возможности заключения специал</w:t>
      </w:r>
      <w:r w:rsidR="008A1452">
        <w:rPr>
          <w:rFonts w:eastAsia="Times New Roman"/>
          <w:sz w:val="28"/>
          <w:szCs w:val="28"/>
          <w:lang w:eastAsia="en-US"/>
        </w:rPr>
        <w:t>ьн</w:t>
      </w:r>
      <w:r>
        <w:rPr>
          <w:rFonts w:eastAsia="Times New Roman"/>
          <w:sz w:val="28"/>
          <w:szCs w:val="28"/>
          <w:lang w:eastAsia="en-US"/>
        </w:rPr>
        <w:t>ого</w:t>
      </w:r>
      <w:r w:rsidR="008A1452">
        <w:rPr>
          <w:rFonts w:eastAsia="Times New Roman"/>
          <w:sz w:val="28"/>
          <w:szCs w:val="28"/>
          <w:lang w:eastAsia="en-US"/>
        </w:rPr>
        <w:t xml:space="preserve"> инвестиционн</w:t>
      </w:r>
      <w:r>
        <w:rPr>
          <w:rFonts w:eastAsia="Times New Roman"/>
          <w:sz w:val="28"/>
          <w:szCs w:val="28"/>
          <w:lang w:eastAsia="en-US"/>
        </w:rPr>
        <w:t>ого</w:t>
      </w:r>
      <w:r w:rsidR="008A1452">
        <w:rPr>
          <w:rFonts w:eastAsia="Times New Roman"/>
          <w:sz w:val="28"/>
          <w:szCs w:val="28"/>
          <w:lang w:eastAsia="en-US"/>
        </w:rPr>
        <w:t xml:space="preserve"> контракт</w:t>
      </w:r>
      <w:r>
        <w:rPr>
          <w:rFonts w:eastAsia="Times New Roman"/>
          <w:sz w:val="28"/>
          <w:szCs w:val="28"/>
          <w:lang w:eastAsia="en-US"/>
        </w:rPr>
        <w:t>а согласно приложению №</w:t>
      </w:r>
      <w:r w:rsidR="008A1452">
        <w:rPr>
          <w:rFonts w:eastAsia="Times New Roman"/>
          <w:sz w:val="28"/>
          <w:szCs w:val="28"/>
          <w:lang w:eastAsia="en-US"/>
        </w:rPr>
        <w:t>3.</w:t>
      </w:r>
    </w:p>
    <w:p w:rsidR="008E1B62" w:rsidRPr="008E1B62" w:rsidRDefault="00B853D2" w:rsidP="008E1B62">
      <w:pPr>
        <w:pStyle w:val="ac"/>
        <w:spacing w:line="255" w:lineRule="atLeast"/>
        <w:ind w:firstLine="15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4</w:t>
      </w:r>
      <w:r w:rsidR="008E1B62" w:rsidRPr="008E1B62">
        <w:rPr>
          <w:rFonts w:eastAsia="Times New Roman"/>
          <w:sz w:val="28"/>
          <w:szCs w:val="28"/>
          <w:lang w:eastAsia="en-US"/>
        </w:rPr>
        <w:t xml:space="preserve">.Настоящее постановление </w:t>
      </w:r>
      <w:hyperlink r:id="rId11" w:history="1">
        <w:r w:rsidR="008E1B62" w:rsidRPr="008E1B62">
          <w:rPr>
            <w:rFonts w:eastAsia="Times New Roman"/>
            <w:lang w:eastAsia="en-US"/>
          </w:rPr>
          <w:t>опубликовать</w:t>
        </w:r>
      </w:hyperlink>
      <w:r w:rsidR="008E1B62" w:rsidRPr="008E1B62">
        <w:rPr>
          <w:rFonts w:eastAsia="Times New Roman"/>
          <w:sz w:val="28"/>
          <w:szCs w:val="28"/>
          <w:lang w:eastAsia="en-US"/>
        </w:rPr>
        <w:t xml:space="preserve"> </w:t>
      </w:r>
      <w:bookmarkEnd w:id="1"/>
      <w:r w:rsidR="008E1B62" w:rsidRPr="008E1B62">
        <w:rPr>
          <w:rFonts w:eastAsia="Times New Roman"/>
          <w:sz w:val="28"/>
          <w:szCs w:val="28"/>
          <w:lang w:eastAsia="en-US"/>
        </w:rPr>
        <w:t xml:space="preserve"> на официальном сайте администрации МО «</w:t>
      </w:r>
      <w:proofErr w:type="spellStart"/>
      <w:r w:rsidR="008E1B62" w:rsidRPr="008E1B62">
        <w:rPr>
          <w:rFonts w:eastAsia="Times New Roman"/>
          <w:sz w:val="28"/>
          <w:szCs w:val="28"/>
          <w:lang w:eastAsia="en-US"/>
        </w:rPr>
        <w:t>Кошехабльский</w:t>
      </w:r>
      <w:proofErr w:type="spellEnd"/>
      <w:r w:rsidR="008E1B62" w:rsidRPr="008E1B62">
        <w:rPr>
          <w:rFonts w:eastAsia="Times New Roman"/>
          <w:sz w:val="28"/>
          <w:szCs w:val="28"/>
          <w:lang w:eastAsia="en-US"/>
        </w:rPr>
        <w:t xml:space="preserve">   район».</w:t>
      </w:r>
    </w:p>
    <w:p w:rsidR="009F30C8" w:rsidRPr="008E1B62" w:rsidRDefault="00B853D2" w:rsidP="008E1B62">
      <w:pPr>
        <w:pStyle w:val="ac"/>
        <w:spacing w:line="255" w:lineRule="atLeast"/>
        <w:ind w:firstLine="15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5</w:t>
      </w:r>
      <w:r w:rsidR="008E1B62" w:rsidRPr="008E1B62">
        <w:rPr>
          <w:rFonts w:eastAsia="Times New Roman"/>
          <w:sz w:val="28"/>
          <w:szCs w:val="28"/>
          <w:lang w:eastAsia="en-US"/>
        </w:rPr>
        <w:t>. Н</w:t>
      </w:r>
      <w:r w:rsidR="009F30C8" w:rsidRPr="008E1B62">
        <w:rPr>
          <w:rFonts w:eastAsia="Times New Roman"/>
          <w:sz w:val="28"/>
          <w:szCs w:val="28"/>
          <w:lang w:eastAsia="en-US"/>
        </w:rPr>
        <w:t xml:space="preserve">астоящее постановление вступает в силу со дня его </w:t>
      </w:r>
      <w:r>
        <w:rPr>
          <w:rFonts w:eastAsia="Times New Roman"/>
          <w:sz w:val="28"/>
          <w:szCs w:val="28"/>
          <w:lang w:eastAsia="en-US"/>
        </w:rPr>
        <w:t>опубликования</w:t>
      </w:r>
      <w:r w:rsidR="009F30C8" w:rsidRPr="008E1B62">
        <w:rPr>
          <w:rFonts w:eastAsia="Times New Roman"/>
          <w:sz w:val="28"/>
          <w:szCs w:val="28"/>
          <w:lang w:eastAsia="en-US"/>
        </w:rPr>
        <w:t>.</w:t>
      </w:r>
    </w:p>
    <w:p w:rsidR="009F30C8" w:rsidRPr="008E1B62" w:rsidRDefault="00B853D2" w:rsidP="008E1B62">
      <w:pPr>
        <w:pStyle w:val="ac"/>
        <w:spacing w:line="255" w:lineRule="atLeast"/>
        <w:ind w:firstLine="15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6</w:t>
      </w:r>
      <w:r w:rsidR="008E1B62" w:rsidRPr="008E1B62">
        <w:rPr>
          <w:rFonts w:eastAsia="Times New Roman"/>
          <w:sz w:val="28"/>
          <w:szCs w:val="28"/>
          <w:lang w:eastAsia="en-US"/>
        </w:rPr>
        <w:t xml:space="preserve">. </w:t>
      </w:r>
      <w:proofErr w:type="gramStart"/>
      <w:r w:rsidR="009F30C8" w:rsidRPr="008E1B62">
        <w:rPr>
          <w:rFonts w:eastAsia="Times New Roman"/>
          <w:sz w:val="28"/>
          <w:szCs w:val="28"/>
          <w:lang w:eastAsia="en-US"/>
        </w:rPr>
        <w:t>Контроль за</w:t>
      </w:r>
      <w:proofErr w:type="gramEnd"/>
      <w:r w:rsidR="009F30C8" w:rsidRPr="008E1B62">
        <w:rPr>
          <w:rFonts w:eastAsia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="009F30C8" w:rsidRPr="008E1B62">
        <w:rPr>
          <w:rFonts w:eastAsia="Times New Roman"/>
          <w:sz w:val="28"/>
          <w:szCs w:val="28"/>
          <w:lang w:eastAsia="en-US"/>
        </w:rPr>
        <w:t>Кошехабльский</w:t>
      </w:r>
      <w:proofErr w:type="spellEnd"/>
      <w:r w:rsidR="009F30C8" w:rsidRPr="008E1B62">
        <w:rPr>
          <w:rFonts w:eastAsia="Times New Roman"/>
          <w:sz w:val="28"/>
          <w:szCs w:val="28"/>
          <w:lang w:eastAsia="en-US"/>
        </w:rPr>
        <w:t xml:space="preserve"> район»  по экономике и социальным вопросам </w:t>
      </w:r>
      <w:proofErr w:type="spellStart"/>
      <w:r w:rsidR="009F30C8" w:rsidRPr="008E1B62">
        <w:rPr>
          <w:rFonts w:eastAsia="Times New Roman"/>
          <w:sz w:val="28"/>
          <w:szCs w:val="28"/>
          <w:lang w:eastAsia="en-US"/>
        </w:rPr>
        <w:t>М.Р.Тугланову</w:t>
      </w:r>
      <w:proofErr w:type="spellEnd"/>
      <w:r w:rsidR="009F30C8" w:rsidRPr="008E1B62">
        <w:rPr>
          <w:rFonts w:eastAsia="Times New Roman"/>
          <w:sz w:val="28"/>
          <w:szCs w:val="28"/>
          <w:lang w:eastAsia="en-US"/>
        </w:rPr>
        <w:t>.</w:t>
      </w:r>
    </w:p>
    <w:p w:rsidR="009F30C8" w:rsidRPr="009F30C8" w:rsidRDefault="009F30C8" w:rsidP="008E1B62">
      <w:pPr>
        <w:jc w:val="both"/>
        <w:rPr>
          <w:sz w:val="28"/>
          <w:szCs w:val="28"/>
        </w:rPr>
      </w:pPr>
    </w:p>
    <w:p w:rsidR="00C8362E" w:rsidRDefault="00C8362E" w:rsidP="005A7E8F">
      <w:pPr>
        <w:jc w:val="center"/>
        <w:rPr>
          <w:b/>
          <w:sz w:val="28"/>
          <w:szCs w:val="28"/>
        </w:rPr>
      </w:pPr>
    </w:p>
    <w:p w:rsidR="00C8362E" w:rsidRPr="005A7E8F" w:rsidRDefault="00C8362E" w:rsidP="005A7E8F">
      <w:pPr>
        <w:jc w:val="center"/>
        <w:rPr>
          <w:b/>
          <w:sz w:val="28"/>
          <w:szCs w:val="28"/>
        </w:rPr>
      </w:pPr>
    </w:p>
    <w:p w:rsidR="00D62A69" w:rsidRPr="00B853D2" w:rsidRDefault="00D62A69" w:rsidP="00D62A69">
      <w:pPr>
        <w:rPr>
          <w:b/>
          <w:sz w:val="28"/>
          <w:szCs w:val="28"/>
        </w:rPr>
      </w:pPr>
      <w:r w:rsidRPr="00B853D2">
        <w:rPr>
          <w:b/>
          <w:sz w:val="28"/>
          <w:szCs w:val="28"/>
        </w:rPr>
        <w:t xml:space="preserve">Глава </w:t>
      </w:r>
    </w:p>
    <w:p w:rsidR="00D62A69" w:rsidRPr="00B853D2" w:rsidRDefault="00D62A69" w:rsidP="00D62A69">
      <w:pPr>
        <w:rPr>
          <w:b/>
          <w:sz w:val="28"/>
          <w:szCs w:val="28"/>
        </w:rPr>
      </w:pPr>
      <w:r w:rsidRPr="00B853D2">
        <w:rPr>
          <w:b/>
          <w:sz w:val="28"/>
          <w:szCs w:val="28"/>
        </w:rPr>
        <w:t>МО «</w:t>
      </w:r>
      <w:proofErr w:type="spellStart"/>
      <w:r w:rsidRPr="00B853D2">
        <w:rPr>
          <w:b/>
          <w:sz w:val="28"/>
          <w:szCs w:val="28"/>
        </w:rPr>
        <w:t>Кошехабльский</w:t>
      </w:r>
      <w:proofErr w:type="spellEnd"/>
      <w:r w:rsidRPr="00B853D2">
        <w:rPr>
          <w:b/>
          <w:sz w:val="28"/>
          <w:szCs w:val="28"/>
        </w:rPr>
        <w:t xml:space="preserve"> район»                                                     </w:t>
      </w:r>
      <w:proofErr w:type="spellStart"/>
      <w:r w:rsidRPr="00B853D2">
        <w:rPr>
          <w:b/>
          <w:sz w:val="28"/>
          <w:szCs w:val="28"/>
        </w:rPr>
        <w:t>З.А.Хамирзов</w:t>
      </w:r>
      <w:proofErr w:type="spellEnd"/>
    </w:p>
    <w:p w:rsidR="00C8362E" w:rsidRPr="00B853D2" w:rsidRDefault="00C8362E" w:rsidP="00D9136D">
      <w:pPr>
        <w:jc w:val="center"/>
        <w:rPr>
          <w:b/>
          <w:sz w:val="28"/>
          <w:szCs w:val="28"/>
        </w:rPr>
      </w:pPr>
    </w:p>
    <w:p w:rsidR="00D62A69" w:rsidRDefault="00D62A69" w:rsidP="00D62A69">
      <w:pPr>
        <w:rPr>
          <w:b/>
          <w:sz w:val="28"/>
          <w:szCs w:val="28"/>
        </w:rPr>
      </w:pPr>
    </w:p>
    <w:p w:rsidR="00074AC5" w:rsidRDefault="00074AC5" w:rsidP="00D62A69">
      <w:pPr>
        <w:rPr>
          <w:b/>
          <w:sz w:val="28"/>
          <w:szCs w:val="28"/>
        </w:rPr>
      </w:pPr>
    </w:p>
    <w:p w:rsidR="00D62A69" w:rsidRPr="00F0780B" w:rsidRDefault="00D62A69" w:rsidP="00D62A69">
      <w:pPr>
        <w:rPr>
          <w:b/>
          <w:sz w:val="28"/>
          <w:szCs w:val="28"/>
        </w:rPr>
      </w:pPr>
      <w:r w:rsidRPr="00F0780B">
        <w:rPr>
          <w:b/>
          <w:sz w:val="28"/>
          <w:szCs w:val="28"/>
        </w:rPr>
        <w:t>Проект вносит:</w:t>
      </w:r>
    </w:p>
    <w:p w:rsidR="00D62A69" w:rsidRPr="00F0780B" w:rsidRDefault="00D62A69" w:rsidP="00D62A69">
      <w:pPr>
        <w:rPr>
          <w:sz w:val="28"/>
          <w:szCs w:val="28"/>
        </w:rPr>
      </w:pPr>
      <w:r w:rsidRPr="00F0780B">
        <w:rPr>
          <w:sz w:val="28"/>
          <w:szCs w:val="28"/>
        </w:rPr>
        <w:t>Зав. Отделом экономического развития и торговли</w:t>
      </w:r>
      <w:r w:rsidRPr="00F0780B">
        <w:rPr>
          <w:sz w:val="28"/>
          <w:szCs w:val="28"/>
        </w:rPr>
        <w:tab/>
      </w:r>
      <w:r w:rsidRPr="00F0780B">
        <w:rPr>
          <w:sz w:val="28"/>
          <w:szCs w:val="28"/>
        </w:rPr>
        <w:tab/>
      </w:r>
      <w:proofErr w:type="spellStart"/>
      <w:r w:rsidRPr="00F0780B">
        <w:rPr>
          <w:sz w:val="28"/>
          <w:szCs w:val="28"/>
        </w:rPr>
        <w:t>В.Б.Мамижева</w:t>
      </w:r>
      <w:proofErr w:type="spellEnd"/>
    </w:p>
    <w:p w:rsidR="00D62A69" w:rsidRDefault="00D62A69" w:rsidP="00D62A69">
      <w:pPr>
        <w:rPr>
          <w:b/>
          <w:sz w:val="28"/>
          <w:szCs w:val="28"/>
        </w:rPr>
      </w:pPr>
    </w:p>
    <w:p w:rsidR="00D62A69" w:rsidRPr="00F0780B" w:rsidRDefault="00D62A69" w:rsidP="00D62A69">
      <w:pPr>
        <w:rPr>
          <w:b/>
          <w:sz w:val="28"/>
          <w:szCs w:val="28"/>
        </w:rPr>
      </w:pPr>
      <w:r w:rsidRPr="00F0780B">
        <w:rPr>
          <w:b/>
          <w:sz w:val="28"/>
          <w:szCs w:val="28"/>
        </w:rPr>
        <w:t>Согласовано:</w:t>
      </w:r>
    </w:p>
    <w:p w:rsidR="00D62A69" w:rsidRPr="00F0780B" w:rsidRDefault="00D62A69" w:rsidP="00D62A69">
      <w:pPr>
        <w:rPr>
          <w:sz w:val="28"/>
          <w:szCs w:val="28"/>
        </w:rPr>
      </w:pPr>
    </w:p>
    <w:p w:rsidR="00D62A69" w:rsidRPr="00F0780B" w:rsidRDefault="00D62A69" w:rsidP="00D62A69">
      <w:pPr>
        <w:rPr>
          <w:sz w:val="28"/>
          <w:szCs w:val="28"/>
        </w:rPr>
      </w:pPr>
      <w:r w:rsidRPr="00F0780B">
        <w:rPr>
          <w:sz w:val="28"/>
          <w:szCs w:val="28"/>
        </w:rPr>
        <w:t>Зам. Главы администрации</w:t>
      </w:r>
    </w:p>
    <w:p w:rsidR="00D62A69" w:rsidRPr="00F0780B" w:rsidRDefault="00D62A69" w:rsidP="00D62A69">
      <w:pPr>
        <w:rPr>
          <w:sz w:val="28"/>
          <w:szCs w:val="28"/>
        </w:rPr>
      </w:pPr>
      <w:r w:rsidRPr="00F0780B">
        <w:rPr>
          <w:sz w:val="28"/>
          <w:szCs w:val="28"/>
        </w:rPr>
        <w:t xml:space="preserve">по экономике и социальным вопросам                                   М.Р. </w:t>
      </w:r>
      <w:proofErr w:type="spellStart"/>
      <w:r w:rsidRPr="00F0780B">
        <w:rPr>
          <w:sz w:val="28"/>
          <w:szCs w:val="28"/>
        </w:rPr>
        <w:t>Тугланова</w:t>
      </w:r>
      <w:proofErr w:type="spellEnd"/>
    </w:p>
    <w:p w:rsidR="00D62A69" w:rsidRDefault="00D62A69" w:rsidP="00D62A69">
      <w:pPr>
        <w:rPr>
          <w:sz w:val="28"/>
          <w:szCs w:val="28"/>
        </w:rPr>
      </w:pPr>
    </w:p>
    <w:p w:rsidR="00D62A69" w:rsidRDefault="00D62A69" w:rsidP="00D62A69">
      <w:pPr>
        <w:rPr>
          <w:sz w:val="28"/>
          <w:szCs w:val="28"/>
        </w:rPr>
      </w:pPr>
      <w:r>
        <w:rPr>
          <w:sz w:val="28"/>
          <w:szCs w:val="28"/>
        </w:rPr>
        <w:t xml:space="preserve">Зам. Главы администрации по вопросам </w:t>
      </w:r>
    </w:p>
    <w:p w:rsidR="00D62A69" w:rsidRPr="00F0780B" w:rsidRDefault="00D62A69" w:rsidP="00D62A69">
      <w:pPr>
        <w:rPr>
          <w:sz w:val="28"/>
          <w:szCs w:val="28"/>
        </w:rPr>
      </w:pPr>
      <w:r>
        <w:rPr>
          <w:sz w:val="28"/>
          <w:szCs w:val="28"/>
        </w:rPr>
        <w:t>строительства и ЖКХ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Е.В.Глазунов</w:t>
      </w:r>
      <w:proofErr w:type="spellEnd"/>
    </w:p>
    <w:p w:rsidR="00D62A69" w:rsidRDefault="00D62A69" w:rsidP="00D62A69">
      <w:pPr>
        <w:rPr>
          <w:sz w:val="28"/>
          <w:szCs w:val="28"/>
        </w:rPr>
      </w:pPr>
    </w:p>
    <w:p w:rsidR="00D62A69" w:rsidRPr="00F0780B" w:rsidRDefault="00D62A69" w:rsidP="00D62A69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780B">
        <w:rPr>
          <w:sz w:val="28"/>
          <w:szCs w:val="28"/>
        </w:rPr>
        <w:t xml:space="preserve">                    </w:t>
      </w:r>
      <w:proofErr w:type="spellStart"/>
      <w:r w:rsidRPr="00F0780B">
        <w:rPr>
          <w:sz w:val="28"/>
          <w:szCs w:val="28"/>
        </w:rPr>
        <w:t>Н.В.Остапенко</w:t>
      </w:r>
      <w:proofErr w:type="spellEnd"/>
    </w:p>
    <w:p w:rsidR="00D62A69" w:rsidRPr="00F0780B" w:rsidRDefault="00D62A69" w:rsidP="00D62A69">
      <w:pPr>
        <w:rPr>
          <w:sz w:val="28"/>
          <w:szCs w:val="28"/>
        </w:rPr>
      </w:pPr>
    </w:p>
    <w:p w:rsidR="00D62A69" w:rsidRDefault="00D62A69" w:rsidP="00D62A69">
      <w:pPr>
        <w:rPr>
          <w:sz w:val="28"/>
          <w:szCs w:val="28"/>
        </w:rPr>
      </w:pPr>
      <w:r>
        <w:rPr>
          <w:sz w:val="28"/>
          <w:szCs w:val="28"/>
        </w:rPr>
        <w:t>Зам. Главы администрации,</w:t>
      </w:r>
    </w:p>
    <w:p w:rsidR="00D62A69" w:rsidRPr="00F0780B" w:rsidRDefault="00D62A69" w:rsidP="00D62A69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F0780B">
        <w:rPr>
          <w:sz w:val="28"/>
          <w:szCs w:val="28"/>
        </w:rPr>
        <w:t xml:space="preserve">правляющий делами </w:t>
      </w:r>
      <w:r w:rsidR="00B853D2">
        <w:rPr>
          <w:sz w:val="28"/>
          <w:szCs w:val="28"/>
        </w:rPr>
        <w:tab/>
      </w:r>
      <w:r w:rsidR="00B853D2">
        <w:rPr>
          <w:sz w:val="28"/>
          <w:szCs w:val="28"/>
        </w:rPr>
        <w:tab/>
      </w:r>
      <w:r w:rsidR="00B853D2">
        <w:rPr>
          <w:sz w:val="28"/>
          <w:szCs w:val="28"/>
        </w:rPr>
        <w:tab/>
        <w:t xml:space="preserve">    </w:t>
      </w:r>
      <w:r w:rsidRPr="00F0780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F0780B">
        <w:rPr>
          <w:sz w:val="28"/>
          <w:szCs w:val="28"/>
        </w:rPr>
        <w:t xml:space="preserve">                              Р.Ч. Хасанов</w:t>
      </w:r>
    </w:p>
    <w:p w:rsidR="00D62A69" w:rsidRPr="00F0780B" w:rsidRDefault="00D62A69" w:rsidP="00D62A69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Default="00C8362E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321E25" w:rsidRPr="00785580" w:rsidRDefault="00321E25" w:rsidP="00FF0184">
      <w:pPr>
        <w:pStyle w:val="ab"/>
        <w:ind w:left="1080"/>
        <w:rPr>
          <w:szCs w:val="24"/>
        </w:rPr>
      </w:pPr>
    </w:p>
    <w:sectPr w:rsidR="00321E25" w:rsidRPr="00785580" w:rsidSect="008E1B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D4" w:rsidRDefault="00B839D4" w:rsidP="00A71DFA">
      <w:r>
        <w:separator/>
      </w:r>
    </w:p>
  </w:endnote>
  <w:endnote w:type="continuationSeparator" w:id="0">
    <w:p w:rsidR="00B839D4" w:rsidRDefault="00B839D4" w:rsidP="00A7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D4" w:rsidRDefault="00B839D4" w:rsidP="00A71DFA">
      <w:r>
        <w:separator/>
      </w:r>
    </w:p>
  </w:footnote>
  <w:footnote w:type="continuationSeparator" w:id="0">
    <w:p w:rsidR="00B839D4" w:rsidRDefault="00B839D4" w:rsidP="00A7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94A1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AF0BE8"/>
    <w:multiLevelType w:val="hybridMultilevel"/>
    <w:tmpl w:val="D2B2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1C"/>
    <w:multiLevelType w:val="hybridMultilevel"/>
    <w:tmpl w:val="0D1409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D0978"/>
    <w:multiLevelType w:val="hybridMultilevel"/>
    <w:tmpl w:val="5FD4E2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70A6F"/>
    <w:multiLevelType w:val="hybridMultilevel"/>
    <w:tmpl w:val="257C8A9E"/>
    <w:lvl w:ilvl="0" w:tplc="6A467CBE">
      <w:start w:val="3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3874B31"/>
    <w:multiLevelType w:val="hybridMultilevel"/>
    <w:tmpl w:val="5258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F05C8"/>
    <w:multiLevelType w:val="hybridMultilevel"/>
    <w:tmpl w:val="1D627F80"/>
    <w:lvl w:ilvl="0" w:tplc="F326A1F0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000B6"/>
    <w:multiLevelType w:val="hybridMultilevel"/>
    <w:tmpl w:val="BEA441C0"/>
    <w:lvl w:ilvl="0" w:tplc="B6A2EF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20561A2"/>
    <w:multiLevelType w:val="hybridMultilevel"/>
    <w:tmpl w:val="77F46F4A"/>
    <w:lvl w:ilvl="0" w:tplc="659A34F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23745756"/>
    <w:multiLevelType w:val="hybridMultilevel"/>
    <w:tmpl w:val="5A9EB9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E72FB"/>
    <w:multiLevelType w:val="hybridMultilevel"/>
    <w:tmpl w:val="25FC866C"/>
    <w:lvl w:ilvl="0" w:tplc="23E688D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78E7297"/>
    <w:multiLevelType w:val="hybridMultilevel"/>
    <w:tmpl w:val="E30CD044"/>
    <w:lvl w:ilvl="0" w:tplc="50D222E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>
    <w:nsid w:val="3E782F98"/>
    <w:multiLevelType w:val="singleLevel"/>
    <w:tmpl w:val="2DBA925A"/>
    <w:lvl w:ilvl="0">
      <w:start w:val="3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4344942"/>
    <w:multiLevelType w:val="multilevel"/>
    <w:tmpl w:val="FD6E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5C463DE3"/>
    <w:multiLevelType w:val="hybridMultilevel"/>
    <w:tmpl w:val="FAE822F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61071478"/>
    <w:multiLevelType w:val="hybridMultilevel"/>
    <w:tmpl w:val="F1165AB8"/>
    <w:lvl w:ilvl="0" w:tplc="AD5C2C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AA7AA8D6">
      <w:numFmt w:val="none"/>
      <w:lvlText w:val=""/>
      <w:lvlJc w:val="left"/>
      <w:pPr>
        <w:tabs>
          <w:tab w:val="num" w:pos="360"/>
        </w:tabs>
      </w:pPr>
    </w:lvl>
    <w:lvl w:ilvl="2" w:tplc="A95A54EE">
      <w:numFmt w:val="none"/>
      <w:lvlText w:val=""/>
      <w:lvlJc w:val="left"/>
      <w:pPr>
        <w:tabs>
          <w:tab w:val="num" w:pos="360"/>
        </w:tabs>
      </w:pPr>
    </w:lvl>
    <w:lvl w:ilvl="3" w:tplc="9ECEDBEC">
      <w:numFmt w:val="none"/>
      <w:lvlText w:val=""/>
      <w:lvlJc w:val="left"/>
      <w:pPr>
        <w:tabs>
          <w:tab w:val="num" w:pos="360"/>
        </w:tabs>
      </w:pPr>
    </w:lvl>
    <w:lvl w:ilvl="4" w:tplc="79FC29D6">
      <w:numFmt w:val="none"/>
      <w:lvlText w:val=""/>
      <w:lvlJc w:val="left"/>
      <w:pPr>
        <w:tabs>
          <w:tab w:val="num" w:pos="360"/>
        </w:tabs>
      </w:pPr>
    </w:lvl>
    <w:lvl w:ilvl="5" w:tplc="5756EF22">
      <w:numFmt w:val="none"/>
      <w:lvlText w:val=""/>
      <w:lvlJc w:val="left"/>
      <w:pPr>
        <w:tabs>
          <w:tab w:val="num" w:pos="360"/>
        </w:tabs>
      </w:pPr>
    </w:lvl>
    <w:lvl w:ilvl="6" w:tplc="92BE01F8">
      <w:numFmt w:val="none"/>
      <w:lvlText w:val=""/>
      <w:lvlJc w:val="left"/>
      <w:pPr>
        <w:tabs>
          <w:tab w:val="num" w:pos="360"/>
        </w:tabs>
      </w:pPr>
    </w:lvl>
    <w:lvl w:ilvl="7" w:tplc="0570E75E">
      <w:numFmt w:val="none"/>
      <w:lvlText w:val=""/>
      <w:lvlJc w:val="left"/>
      <w:pPr>
        <w:tabs>
          <w:tab w:val="num" w:pos="360"/>
        </w:tabs>
      </w:pPr>
    </w:lvl>
    <w:lvl w:ilvl="8" w:tplc="7E7E3DD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F375AFC"/>
    <w:multiLevelType w:val="hybridMultilevel"/>
    <w:tmpl w:val="300C9E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2"/>
    <w:lvlOverride w:ilvl="0">
      <w:startOverride w:val="3"/>
    </w:lvlOverride>
  </w:num>
  <w:num w:numId="10">
    <w:abstractNumId w:val="7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16"/>
  </w:num>
  <w:num w:numId="17">
    <w:abstractNumId w:val="6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9F"/>
    <w:rsid w:val="0001159D"/>
    <w:rsid w:val="00052F90"/>
    <w:rsid w:val="00074AC5"/>
    <w:rsid w:val="00074B40"/>
    <w:rsid w:val="000911D7"/>
    <w:rsid w:val="00092079"/>
    <w:rsid w:val="00093C9A"/>
    <w:rsid w:val="000A23AB"/>
    <w:rsid w:val="000E3805"/>
    <w:rsid w:val="000E465D"/>
    <w:rsid w:val="000F61AE"/>
    <w:rsid w:val="0011006D"/>
    <w:rsid w:val="00136240"/>
    <w:rsid w:val="00156BFD"/>
    <w:rsid w:val="00156D75"/>
    <w:rsid w:val="00165052"/>
    <w:rsid w:val="00165174"/>
    <w:rsid w:val="00175228"/>
    <w:rsid w:val="00191BF8"/>
    <w:rsid w:val="002063D0"/>
    <w:rsid w:val="002216FE"/>
    <w:rsid w:val="002240C5"/>
    <w:rsid w:val="002409C9"/>
    <w:rsid w:val="002709FA"/>
    <w:rsid w:val="002741D4"/>
    <w:rsid w:val="00287AF8"/>
    <w:rsid w:val="002B5D3E"/>
    <w:rsid w:val="002C4F82"/>
    <w:rsid w:val="00320223"/>
    <w:rsid w:val="00321AC1"/>
    <w:rsid w:val="00321E25"/>
    <w:rsid w:val="0032227C"/>
    <w:rsid w:val="00362237"/>
    <w:rsid w:val="00362658"/>
    <w:rsid w:val="00370D16"/>
    <w:rsid w:val="003A5167"/>
    <w:rsid w:val="003A7C34"/>
    <w:rsid w:val="003C7777"/>
    <w:rsid w:val="00401627"/>
    <w:rsid w:val="00402789"/>
    <w:rsid w:val="00412948"/>
    <w:rsid w:val="00416B00"/>
    <w:rsid w:val="00416FF5"/>
    <w:rsid w:val="00457EBE"/>
    <w:rsid w:val="00461DE6"/>
    <w:rsid w:val="00465AF4"/>
    <w:rsid w:val="00465D60"/>
    <w:rsid w:val="00466655"/>
    <w:rsid w:val="004943CB"/>
    <w:rsid w:val="004A493B"/>
    <w:rsid w:val="004B72A6"/>
    <w:rsid w:val="004D2EA1"/>
    <w:rsid w:val="004E6332"/>
    <w:rsid w:val="00506973"/>
    <w:rsid w:val="005337DD"/>
    <w:rsid w:val="005355D3"/>
    <w:rsid w:val="0056450D"/>
    <w:rsid w:val="00570BDE"/>
    <w:rsid w:val="00583A59"/>
    <w:rsid w:val="005850DC"/>
    <w:rsid w:val="005A2BE9"/>
    <w:rsid w:val="005A7E8F"/>
    <w:rsid w:val="005B76CF"/>
    <w:rsid w:val="005C33B6"/>
    <w:rsid w:val="005F0CB5"/>
    <w:rsid w:val="006049FB"/>
    <w:rsid w:val="00627A3F"/>
    <w:rsid w:val="0064221B"/>
    <w:rsid w:val="00650395"/>
    <w:rsid w:val="00660A9A"/>
    <w:rsid w:val="00660F7E"/>
    <w:rsid w:val="00675CA5"/>
    <w:rsid w:val="00682B48"/>
    <w:rsid w:val="00695125"/>
    <w:rsid w:val="006A50C2"/>
    <w:rsid w:val="006C547E"/>
    <w:rsid w:val="007044A6"/>
    <w:rsid w:val="00720732"/>
    <w:rsid w:val="00735B52"/>
    <w:rsid w:val="00756DF9"/>
    <w:rsid w:val="0078279E"/>
    <w:rsid w:val="00785580"/>
    <w:rsid w:val="007A7FC6"/>
    <w:rsid w:val="007B4131"/>
    <w:rsid w:val="007B63E6"/>
    <w:rsid w:val="007D73A4"/>
    <w:rsid w:val="007E5B6F"/>
    <w:rsid w:val="007E5ED4"/>
    <w:rsid w:val="007F3513"/>
    <w:rsid w:val="00801820"/>
    <w:rsid w:val="00816BAF"/>
    <w:rsid w:val="00830AC3"/>
    <w:rsid w:val="00856A63"/>
    <w:rsid w:val="00861F38"/>
    <w:rsid w:val="00865F64"/>
    <w:rsid w:val="00867455"/>
    <w:rsid w:val="00870E57"/>
    <w:rsid w:val="008A1452"/>
    <w:rsid w:val="008B1722"/>
    <w:rsid w:val="008B50E0"/>
    <w:rsid w:val="008B7D80"/>
    <w:rsid w:val="008E1B62"/>
    <w:rsid w:val="008E52FA"/>
    <w:rsid w:val="009130E2"/>
    <w:rsid w:val="00913E2B"/>
    <w:rsid w:val="009202B6"/>
    <w:rsid w:val="0094020A"/>
    <w:rsid w:val="0095799F"/>
    <w:rsid w:val="009954C8"/>
    <w:rsid w:val="009956DF"/>
    <w:rsid w:val="009A12A0"/>
    <w:rsid w:val="009C457D"/>
    <w:rsid w:val="009C6510"/>
    <w:rsid w:val="009E5B03"/>
    <w:rsid w:val="009F2B3C"/>
    <w:rsid w:val="009F30C8"/>
    <w:rsid w:val="00A11F8F"/>
    <w:rsid w:val="00A164CF"/>
    <w:rsid w:val="00A20ABA"/>
    <w:rsid w:val="00A45189"/>
    <w:rsid w:val="00A71DFA"/>
    <w:rsid w:val="00A8738F"/>
    <w:rsid w:val="00AA0783"/>
    <w:rsid w:val="00AA0F00"/>
    <w:rsid w:val="00AB0FCE"/>
    <w:rsid w:val="00AC1F9E"/>
    <w:rsid w:val="00AE162D"/>
    <w:rsid w:val="00AF4173"/>
    <w:rsid w:val="00B04CD2"/>
    <w:rsid w:val="00B07A38"/>
    <w:rsid w:val="00B32276"/>
    <w:rsid w:val="00B639DC"/>
    <w:rsid w:val="00B82D80"/>
    <w:rsid w:val="00B839D4"/>
    <w:rsid w:val="00B853D2"/>
    <w:rsid w:val="00B901AE"/>
    <w:rsid w:val="00BB1EFC"/>
    <w:rsid w:val="00BB6E27"/>
    <w:rsid w:val="00BC2DCE"/>
    <w:rsid w:val="00BD39AF"/>
    <w:rsid w:val="00BE4FA8"/>
    <w:rsid w:val="00BE7240"/>
    <w:rsid w:val="00BF7C0F"/>
    <w:rsid w:val="00C052DD"/>
    <w:rsid w:val="00C14197"/>
    <w:rsid w:val="00C17997"/>
    <w:rsid w:val="00C340B2"/>
    <w:rsid w:val="00C45FE0"/>
    <w:rsid w:val="00C72B6C"/>
    <w:rsid w:val="00C73036"/>
    <w:rsid w:val="00C8362E"/>
    <w:rsid w:val="00CA5E1A"/>
    <w:rsid w:val="00CF54BC"/>
    <w:rsid w:val="00D112A0"/>
    <w:rsid w:val="00D22296"/>
    <w:rsid w:val="00D62A69"/>
    <w:rsid w:val="00D9136D"/>
    <w:rsid w:val="00DB7EC8"/>
    <w:rsid w:val="00DC12B6"/>
    <w:rsid w:val="00DD04AB"/>
    <w:rsid w:val="00E40F9D"/>
    <w:rsid w:val="00E4169B"/>
    <w:rsid w:val="00E47C6C"/>
    <w:rsid w:val="00E51740"/>
    <w:rsid w:val="00EA1245"/>
    <w:rsid w:val="00EA7C6E"/>
    <w:rsid w:val="00EC0D88"/>
    <w:rsid w:val="00EC3725"/>
    <w:rsid w:val="00EC6A07"/>
    <w:rsid w:val="00ED3804"/>
    <w:rsid w:val="00EF2035"/>
    <w:rsid w:val="00EF3A69"/>
    <w:rsid w:val="00F3282C"/>
    <w:rsid w:val="00F36371"/>
    <w:rsid w:val="00F5174B"/>
    <w:rsid w:val="00F730D4"/>
    <w:rsid w:val="00F8029C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9F"/>
    <w:rPr>
      <w:sz w:val="24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customStyle="1" w:styleId="ConsPlusTitle">
    <w:name w:val="ConsPlusTitle"/>
    <w:uiPriority w:val="99"/>
    <w:rsid w:val="009F30C8"/>
    <w:pPr>
      <w:widowControl w:val="0"/>
      <w:autoSpaceDE w:val="0"/>
      <w:autoSpaceDN w:val="0"/>
    </w:pPr>
    <w:rPr>
      <w:rFonts w:eastAsia="Calibri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8E1B62"/>
    <w:rPr>
      <w:rFonts w:eastAsia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9F"/>
    <w:rPr>
      <w:sz w:val="24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customStyle="1" w:styleId="ConsPlusTitle">
    <w:name w:val="ConsPlusTitle"/>
    <w:uiPriority w:val="99"/>
    <w:rsid w:val="009F30C8"/>
    <w:pPr>
      <w:widowControl w:val="0"/>
      <w:autoSpaceDE w:val="0"/>
      <w:autoSpaceDN w:val="0"/>
    </w:pPr>
    <w:rPr>
      <w:rFonts w:eastAsia="Calibri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8E1B62"/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2343844.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83D6-C9EF-46AE-B75D-50FDD204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2018-10-11T13:20:00Z</cp:lastPrinted>
  <dcterms:created xsi:type="dcterms:W3CDTF">2018-09-27T07:48:00Z</dcterms:created>
  <dcterms:modified xsi:type="dcterms:W3CDTF">2019-01-22T06:58:00Z</dcterms:modified>
</cp:coreProperties>
</file>