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5ECC" w14:textId="0B2F2125" w:rsidR="00C74203" w:rsidRPr="00C74203" w:rsidRDefault="00C74203" w:rsidP="00C7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03">
        <w:rPr>
          <w:rFonts w:ascii="Verdana" w:eastAsia="Times New Roman" w:hAnsi="Verdana" w:cs="Times New Roman"/>
          <w:b/>
          <w:bCs/>
          <w:color w:val="000080"/>
          <w:sz w:val="18"/>
          <w:szCs w:val="18"/>
          <w:shd w:val="clear" w:color="auto" w:fill="E8E8E8"/>
          <w:lang w:eastAsia="ru-RU"/>
        </w:rPr>
        <w:t>Как выбрать качественные продукты</w:t>
      </w:r>
      <w:r w:rsidRPr="00C74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 wp14:anchorId="770179A2" wp14:editId="6287B4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066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203">
        <w:rPr>
          <w:rFonts w:ascii="Verdana" w:eastAsia="Times New Roman" w:hAnsi="Verdana" w:cs="Times New Roman"/>
          <w:color w:val="800000"/>
          <w:sz w:val="18"/>
          <w:szCs w:val="18"/>
          <w:shd w:val="clear" w:color="auto" w:fill="E8E8E8"/>
          <w:lang w:eastAsia="ru-RU"/>
        </w:rPr>
        <w:t> </w:t>
      </w:r>
      <w:r w:rsidRPr="00C74203">
        <w:rPr>
          <w:rFonts w:ascii="Verdana" w:eastAsia="Times New Roman" w:hAnsi="Verdana" w:cs="Times New Roman"/>
          <w:b/>
          <w:bCs/>
          <w:color w:val="800000"/>
          <w:sz w:val="21"/>
          <w:szCs w:val="21"/>
          <w:shd w:val="clear" w:color="auto" w:fill="E8E8E8"/>
          <w:lang w:eastAsia="ru-RU"/>
        </w:rPr>
        <w:t>Мясо и мясные продукты</w:t>
      </w:r>
      <w:r w:rsidRPr="00C74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14:paraId="62CE8E46" w14:textId="77777777" w:rsidR="00C74203" w:rsidRPr="00C74203" w:rsidRDefault="00C74203" w:rsidP="00C74203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Различают мясо остывшее, охлажденное и мороженое. Признаки доброкачественности остывшего и охлажденного мяса сходны. Остывшее и охлажденное доброкачественное мясо имеет сухую поверхность. На разрезе цвет мяса крупного рогатого скота красный, баранины — коричнево-красный, свинины — розовато-красный, телятины — розоватый. Жир говяжьей туши твердый, белого или кремового цвета; бараньей — плотный, белого цвета, свиной — мягкий, белого или розового цвета. На разрезе мясо упругое, плотное. Ямка, образующаяся при надавливании мяса пальцем, быстро выравнивается. Запах — свойственный свежему мясу.</w:t>
      </w:r>
    </w:p>
    <w:p w14:paraId="29350F4A" w14:textId="77777777" w:rsidR="00C74203" w:rsidRPr="00C74203" w:rsidRDefault="00C74203" w:rsidP="00C74203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Микробы, попавшие на поверхность мяса, быстро размножаются и проникают вглубь, вызывая главным образом разложение (гниение) белков. Поэтому мясо портится, делается дряблым, имеет влажную поверхность, местами почерневшую или позеленевшую, а на разрезе — более темный цвет. Жир мяса сереет и мажется. В порченом мясе ямка, образующаяся при надавливании пальцем, не выравнивается. При сильной порче мясо приобретает гнилостный запах, особенно резкий около костей. Для определения доброкачественности мяса в его толщу (до кости) вводят нагретый в кипятке нож, затем вынимают и по запаху его определяют свежесть продукта. Более удобным и точным способом определения доброкачественности является пробная варка кусочка мяса: бульон при варке доброкачественного мяса бывает прозрачным и ароматным; несвежего мяса — мутным с неприятным запахом.</w:t>
      </w:r>
    </w:p>
    <w:p w14:paraId="73984705" w14:textId="77777777" w:rsidR="00C74203" w:rsidRPr="00C74203" w:rsidRDefault="00C74203" w:rsidP="00C74203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Мороженое мясо при постукивании издает ясный звук. Цвет его на поверхности и на разрезе красный, превращающийся в ярко-красный при согревании мяса пальцем. Запах мороженого мяса можно определить только после его оттаивания. Цвет повторно замороженного мяса на поверхности темно-красный, на разрезе вишнево-красный. При согревании пальцем цвет повторно замороженного мяса не изменяется. Для определения доброкачественности мороженого мяса применяют пробу ножом или опытную варку.</w:t>
      </w:r>
    </w:p>
    <w:p w14:paraId="33E99369" w14:textId="77777777" w:rsidR="00C74203" w:rsidRPr="00C74203" w:rsidRDefault="00C74203" w:rsidP="00C74203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На годное в пищу мясо (кроме конины) на бойнях ставится клеймо четырехугольной формы, а на предприятиях мясной промышленности — круглой формы; на условно годное мясо ставится клеймо красного цвета в виде равнобедренного треугольника с обозначением «в санобработку»; на конину — клеймо восьмиугольной формы красного цвета с надписью «конина».</w:t>
      </w:r>
    </w:p>
    <w:p w14:paraId="22C90215" w14:textId="77777777" w:rsidR="00C74203" w:rsidRPr="00C74203" w:rsidRDefault="00C74203" w:rsidP="00C74203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Доброкачественные колбасы имеют чистую, сухую, цельную оболочку; цвет фарша на разрезе у ливерных колбас светло-коричневый, у вареных — розовый, у копченых — темно-красный; цвет </w:t>
      </w:r>
      <w:proofErr w:type="spellStart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шпига</w:t>
      </w:r>
      <w:proofErr w:type="spellEnd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белый. В фарше колбас не должно быть пустот и ослизлых мест. Вкус фарша должен быть приятным, свойственным данному сорту колбасы, запах ароматным. Наиболее стойки при хранении копченые и </w:t>
      </w:r>
      <w:proofErr w:type="spellStart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полукопченые</w:t>
      </w:r>
      <w:proofErr w:type="spellEnd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колбасы. Вареные колбасы — скоропортящиеся продукты. Их нужно хранить при температуре от 0 до +4°; срок хранения 72 часа. Без холода вареные колбасы разрешается хранить не более 6 часов. Сардельки и сосиски при отсутствии холода реализации не подлежат. Особенно быстро портятся кровяные и ливерные колбасы. Колбасы при порче начинают </w:t>
      </w:r>
      <w:proofErr w:type="spellStart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ослизняться</w:t>
      </w:r>
      <w:proofErr w:type="spellEnd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с поверхности. Первые признаки гнилостного запаха появляются в складках и в местах перевязывания батонов колбас шпагатом. Фарш в этих местах сереет; при длительном хранении колбас жир становится желтым и прогорклым. Колбасы с оболочками, покрытыми сухой плесенью, допускаются к употреблению после удаления последней.</w:t>
      </w:r>
    </w:p>
    <w:p w14:paraId="1461986D" w14:textId="77777777" w:rsidR="00C74203" w:rsidRPr="00C74203" w:rsidRDefault="00C74203" w:rsidP="00C74203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Ветчина должна иметь мясо плотной консистенции, жир белого цвета, быть сочной, нежной, приятной на вкус и обладать характерным запахом, свойственным этому виду продукта. При порче консистенция ветчины делается дряблой, запах становится кислым или гнилостным; жир </w:t>
      </w:r>
      <w:proofErr w:type="spellStart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прогоркает</w:t>
      </w:r>
      <w:proofErr w:type="spellEnd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, цвет его приобретает желтый оттенок; появляется посторонний привкус. Вареные окорока можно хранить при температуре +4° трое суток. Окорока крупного размера требуют особенно тщательной проверки, так как порча их может начаться в глубине, около кости, при отсутствии каких-либо наружных признаков гнилостного разложения. Доброкачественность окорока определяют при помощи деревянной шпильки или разогретого ножа, которые вводят в толщу мякоти вдоль кости и быстро извлекают. Если от шпильки или ножа исходит гнилостный запах, — окорок испорчен. Колбасные изделия и </w:t>
      </w:r>
      <w:proofErr w:type="spellStart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мясокопчености</w:t>
      </w:r>
      <w:proofErr w:type="spellEnd"/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, в которых обнаружены признаки гнилостного разложения, плесень, личинки мух и помет грызунов, не допускаются в пищу, а направляются для технической утилизации.</w:t>
      </w:r>
    </w:p>
    <w:p w14:paraId="7F215B4B" w14:textId="77777777" w:rsidR="00C74203" w:rsidRPr="00C74203" w:rsidRDefault="00C74203" w:rsidP="00C74203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Битая домашняя птица — цыплята, куры, индейки, утки и гуси поступают в предприятия общественного питания остывшими, охлажденными и морожеными. По обработке различают птицу непотрошеную, полупотрошению с удаленным кишечником и потрошеную с удаленными </w:t>
      </w:r>
      <w:r w:rsidRPr="00C74203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lastRenderedPageBreak/>
        <w:t>внутренними органами (кроме легких, почек и сальника) — самую стойкую при хранении. Цвет кожи у доброкачественной тушки желтовато-белый с розоватым оттенком; клюв чистый, блестящий, упругий. У порченой птицы клюв матовый. Глазное яблоко ввалившееся, на коже под крыльями и на задней части тушки появляются пятна желто-серого цвета с зеленоватым оттенком. Тушка издает запах сырости, переходящий в гнилостный. Внутренности приобретают зеленоватый цвет, мягкую консистенцию и резкий гнилостный запах.</w:t>
      </w:r>
    </w:p>
    <w:p w14:paraId="3FC82A4B" w14:textId="542F8929" w:rsidR="00C74203" w:rsidRDefault="00C74203" w:rsidP="00C74203">
      <w:r w:rsidRPr="00C7420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42875" distR="142875" simplePos="0" relativeHeight="251658240" behindDoc="0" locked="0" layoutInCell="1" allowOverlap="0" wp14:anchorId="0EA4377D" wp14:editId="04A8A0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" cy="381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03"/>
    <w:rsid w:val="00C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E39B"/>
  <w15:chartTrackingRefBased/>
  <w15:docId w15:val="{E4E4E8C6-02C8-41C8-B7DA-255597C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ead">
    <w:name w:val="t_head"/>
    <w:basedOn w:val="a0"/>
    <w:rsid w:val="00C7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1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2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1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2021-04-02T06:49:00Z</dcterms:created>
  <dcterms:modified xsi:type="dcterms:W3CDTF">2021-04-02T06:50:00Z</dcterms:modified>
</cp:coreProperties>
</file>