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9BA" w:rsidRDefault="00B11BEE" w:rsidP="00B11BEE">
      <w:pPr>
        <w:pStyle w:val="Default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Р</w:t>
      </w:r>
      <w:r w:rsidRPr="00B11BEE">
        <w:rPr>
          <w:rFonts w:ascii="Times New Roman" w:hAnsi="Times New Roman" w:cs="Times New Roman"/>
          <w:color w:val="auto"/>
          <w:sz w:val="28"/>
          <w:szCs w:val="28"/>
        </w:rPr>
        <w:t xml:space="preserve">асскажи о коррупции в </w:t>
      </w:r>
      <w:r>
        <w:rPr>
          <w:rFonts w:ascii="Times New Roman" w:hAnsi="Times New Roman" w:cs="Times New Roman"/>
          <w:color w:val="auto"/>
          <w:sz w:val="28"/>
          <w:szCs w:val="28"/>
        </w:rPr>
        <w:t>К</w:t>
      </w:r>
      <w:r w:rsidRPr="00B11BEE">
        <w:rPr>
          <w:rFonts w:ascii="Times New Roman" w:hAnsi="Times New Roman" w:cs="Times New Roman"/>
          <w:color w:val="auto"/>
          <w:sz w:val="28"/>
          <w:szCs w:val="28"/>
        </w:rPr>
        <w:t>адастровой палате!</w:t>
      </w:r>
    </w:p>
    <w:p w:rsidR="00B11BEE" w:rsidRPr="00B11BEE" w:rsidRDefault="00B11BEE" w:rsidP="00B11BEE">
      <w:pPr>
        <w:pStyle w:val="Default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5119BA" w:rsidRPr="00B11BEE" w:rsidRDefault="005119BA" w:rsidP="00B11BEE">
      <w:pPr>
        <w:pStyle w:val="Defaul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1BEE">
        <w:rPr>
          <w:rFonts w:ascii="Times New Roman" w:hAnsi="Times New Roman" w:cs="Times New Roman"/>
          <w:sz w:val="28"/>
          <w:szCs w:val="28"/>
        </w:rPr>
        <w:t xml:space="preserve">Кадастровая палата по </w:t>
      </w:r>
      <w:r w:rsidR="00B11BEE">
        <w:rPr>
          <w:rFonts w:ascii="Times New Roman" w:hAnsi="Times New Roman" w:cs="Times New Roman"/>
          <w:sz w:val="28"/>
          <w:szCs w:val="28"/>
        </w:rPr>
        <w:t xml:space="preserve">Республике Адыгея </w:t>
      </w:r>
      <w:r w:rsidRPr="00B11BEE">
        <w:rPr>
          <w:rFonts w:ascii="Times New Roman" w:hAnsi="Times New Roman" w:cs="Times New Roman"/>
          <w:sz w:val="28"/>
          <w:szCs w:val="28"/>
        </w:rPr>
        <w:t xml:space="preserve">напоминает гражданам о возможности </w:t>
      </w:r>
      <w:proofErr w:type="gramStart"/>
      <w:r w:rsidR="00B11BEE">
        <w:rPr>
          <w:rFonts w:ascii="Times New Roman" w:hAnsi="Times New Roman" w:cs="Times New Roman"/>
          <w:sz w:val="28"/>
          <w:szCs w:val="28"/>
        </w:rPr>
        <w:t>сообщать</w:t>
      </w:r>
      <w:proofErr w:type="gramEnd"/>
      <w:r w:rsidRPr="00B11BEE">
        <w:rPr>
          <w:rFonts w:ascii="Times New Roman" w:hAnsi="Times New Roman" w:cs="Times New Roman"/>
          <w:sz w:val="28"/>
          <w:szCs w:val="28"/>
        </w:rPr>
        <w:t xml:space="preserve"> о фактах коррупционных проявлений в действиях работников учреждения. Любой гражданин может сообщить о фактах взяточничества, возникновения конфликта интересов и других проявлениях коррупции при исполнении должностных обязанностей по "телефону доверия". Единым номером "телефона доверия" Кадастровой палаты яв</w:t>
      </w:r>
      <w:r w:rsidR="00CA3515">
        <w:rPr>
          <w:rFonts w:ascii="Times New Roman" w:hAnsi="Times New Roman" w:cs="Times New Roman"/>
          <w:sz w:val="28"/>
          <w:szCs w:val="28"/>
        </w:rPr>
        <w:t>ляется номер - 8-800-100-18-18.</w:t>
      </w:r>
    </w:p>
    <w:p w:rsidR="005119BA" w:rsidRPr="00B11BEE" w:rsidRDefault="005119BA" w:rsidP="00B11BEE">
      <w:pPr>
        <w:pStyle w:val="Defaul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1BEE">
        <w:rPr>
          <w:rFonts w:ascii="Times New Roman" w:hAnsi="Times New Roman" w:cs="Times New Roman"/>
          <w:sz w:val="28"/>
          <w:szCs w:val="28"/>
        </w:rPr>
        <w:t xml:space="preserve">Также можно направить обращение через официальный сайт Кадастровой палаты </w:t>
      </w:r>
      <w:proofErr w:type="spellStart"/>
      <w:r w:rsidRPr="00B11BEE">
        <w:rPr>
          <w:rFonts w:ascii="Times New Roman" w:hAnsi="Times New Roman" w:cs="Times New Roman"/>
          <w:sz w:val="28"/>
          <w:szCs w:val="28"/>
        </w:rPr>
        <w:t>www.kadastr.ru</w:t>
      </w:r>
      <w:proofErr w:type="spellEnd"/>
      <w:r w:rsidRPr="00B11BEE">
        <w:rPr>
          <w:rFonts w:ascii="Times New Roman" w:hAnsi="Times New Roman" w:cs="Times New Roman"/>
          <w:sz w:val="28"/>
          <w:szCs w:val="28"/>
        </w:rPr>
        <w:t xml:space="preserve"> в разделе "Обратная связь" - "Противодействие коррупции" (http://kadastr.ru/site/fback/anticorrupt.htm) </w:t>
      </w:r>
      <w:proofErr w:type="spellStart"/>
      <w:r w:rsidRPr="00B11BEE">
        <w:rPr>
          <w:rFonts w:ascii="Times New Roman" w:hAnsi="Times New Roman" w:cs="Times New Roman"/>
          <w:sz w:val="28"/>
          <w:szCs w:val="28"/>
        </w:rPr>
        <w:t>c</w:t>
      </w:r>
      <w:proofErr w:type="spellEnd"/>
      <w:r w:rsidRPr="00B11BEE">
        <w:rPr>
          <w:rFonts w:ascii="Times New Roman" w:hAnsi="Times New Roman" w:cs="Times New Roman"/>
          <w:sz w:val="28"/>
          <w:szCs w:val="28"/>
        </w:rPr>
        <w:t xml:space="preserve"> использовани</w:t>
      </w:r>
      <w:r w:rsidR="00CA3515">
        <w:rPr>
          <w:rFonts w:ascii="Times New Roman" w:hAnsi="Times New Roman" w:cs="Times New Roman"/>
          <w:sz w:val="28"/>
          <w:szCs w:val="28"/>
        </w:rPr>
        <w:t xml:space="preserve">ем </w:t>
      </w:r>
      <w:proofErr w:type="spellStart"/>
      <w:r w:rsidR="00CA3515">
        <w:rPr>
          <w:rFonts w:ascii="Times New Roman" w:hAnsi="Times New Roman" w:cs="Times New Roman"/>
          <w:sz w:val="28"/>
          <w:szCs w:val="28"/>
        </w:rPr>
        <w:t>онлайн-формы</w:t>
      </w:r>
      <w:proofErr w:type="spellEnd"/>
      <w:r w:rsidR="00CA3515">
        <w:rPr>
          <w:rFonts w:ascii="Times New Roman" w:hAnsi="Times New Roman" w:cs="Times New Roman"/>
          <w:sz w:val="28"/>
          <w:szCs w:val="28"/>
        </w:rPr>
        <w:t xml:space="preserve"> обратной связи.</w:t>
      </w:r>
    </w:p>
    <w:p w:rsidR="005119BA" w:rsidRDefault="005119BA" w:rsidP="00B11BEE">
      <w:pPr>
        <w:pStyle w:val="Defaul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1BEE">
        <w:rPr>
          <w:rFonts w:ascii="Times New Roman" w:hAnsi="Times New Roman" w:cs="Times New Roman"/>
          <w:sz w:val="28"/>
          <w:szCs w:val="28"/>
        </w:rPr>
        <w:t>Обращения, не касающиеся коррупционных действий работников Кадастровой палаты</w:t>
      </w:r>
      <w:r w:rsidR="00B11BEE">
        <w:rPr>
          <w:rFonts w:ascii="Times New Roman" w:hAnsi="Times New Roman" w:cs="Times New Roman"/>
          <w:sz w:val="28"/>
          <w:szCs w:val="28"/>
        </w:rPr>
        <w:t xml:space="preserve"> по Республике Адыгея</w:t>
      </w:r>
      <w:r w:rsidRPr="00B11BEE">
        <w:rPr>
          <w:rFonts w:ascii="Times New Roman" w:hAnsi="Times New Roman" w:cs="Times New Roman"/>
          <w:sz w:val="28"/>
          <w:szCs w:val="28"/>
        </w:rPr>
        <w:t xml:space="preserve">, а также обращения, аудиозапись которых не разборчива и не понятна, не регистрируются и не рассматриваются. За заведомо ложный донос о совершении преступления статьей </w:t>
      </w:r>
      <w:r w:rsidR="00B11BEE">
        <w:rPr>
          <w:rFonts w:ascii="Times New Roman" w:hAnsi="Times New Roman" w:cs="Times New Roman"/>
          <w:sz w:val="28"/>
          <w:szCs w:val="28"/>
        </w:rPr>
        <w:t>№</w:t>
      </w:r>
      <w:r w:rsidRPr="00B11BEE">
        <w:rPr>
          <w:rFonts w:ascii="Times New Roman" w:hAnsi="Times New Roman" w:cs="Times New Roman"/>
          <w:sz w:val="28"/>
          <w:szCs w:val="28"/>
        </w:rPr>
        <w:t>306 Уголовного кодекса Российской Федерации предусмотрена уголовная ответственность. Работа по противодействию коррупции направлена на обеспечение доступности и открытости дея</w:t>
      </w:r>
      <w:r w:rsidR="00CA3515">
        <w:rPr>
          <w:rFonts w:ascii="Times New Roman" w:hAnsi="Times New Roman" w:cs="Times New Roman"/>
          <w:sz w:val="28"/>
          <w:szCs w:val="28"/>
        </w:rPr>
        <w:t>тельности Кадастровой палаты.</w:t>
      </w:r>
    </w:p>
    <w:p w:rsidR="00B11BEE" w:rsidRPr="004B0CAA" w:rsidRDefault="00B11BEE" w:rsidP="00B11B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0CAA">
        <w:rPr>
          <w:rFonts w:ascii="Times New Roman" w:hAnsi="Times New Roman" w:cs="Times New Roman"/>
          <w:sz w:val="28"/>
          <w:szCs w:val="28"/>
          <w:lang w:eastAsia="ru-RU"/>
        </w:rPr>
        <w:t xml:space="preserve">По всем полученным сообщениям, кроме анонимных, будут проводиться соответствующие проверки, а в случае подтверждения нарушений </w:t>
      </w: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4B0CAA">
        <w:rPr>
          <w:rFonts w:ascii="Times New Roman" w:hAnsi="Times New Roman" w:cs="Times New Roman"/>
          <w:sz w:val="28"/>
          <w:szCs w:val="28"/>
          <w:lang w:eastAsia="ru-RU"/>
        </w:rPr>
        <w:t xml:space="preserve"> приниматься меры по их устранению.</w:t>
      </w:r>
    </w:p>
    <w:p w:rsidR="00B11BEE" w:rsidRPr="00B11BEE" w:rsidRDefault="00B11BEE" w:rsidP="00B11BEE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sectPr w:rsidR="00B11BEE" w:rsidRPr="00B11BEE" w:rsidSect="00B11BEE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19BA"/>
    <w:rsid w:val="000205B8"/>
    <w:rsid w:val="00037AD4"/>
    <w:rsid w:val="005119BA"/>
    <w:rsid w:val="00B11BEE"/>
    <w:rsid w:val="00CA3515"/>
    <w:rsid w:val="00D97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B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119B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200</Words>
  <Characters>1144</Characters>
  <Application>Microsoft Office Word</Application>
  <DocSecurity>0</DocSecurity>
  <Lines>9</Lines>
  <Paragraphs>2</Paragraphs>
  <ScaleCrop>false</ScaleCrop>
  <Company/>
  <LinksUpToDate>false</LinksUpToDate>
  <CharactersWithSpaces>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IVANOVA</dc:creator>
  <cp:keywords/>
  <dc:description/>
  <cp:lastModifiedBy>SERG</cp:lastModifiedBy>
  <cp:revision>4</cp:revision>
  <dcterms:created xsi:type="dcterms:W3CDTF">2018-04-11T09:49:00Z</dcterms:created>
  <dcterms:modified xsi:type="dcterms:W3CDTF">2018-04-13T09:05:00Z</dcterms:modified>
</cp:coreProperties>
</file>