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06" w:rsidRPr="00DA2AC3" w:rsidRDefault="00FD1B06" w:rsidP="00DA2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C3">
        <w:rPr>
          <w:rFonts w:ascii="Times New Roman" w:hAnsi="Times New Roman" w:cs="Times New Roman"/>
          <w:b/>
          <w:sz w:val="28"/>
          <w:szCs w:val="28"/>
        </w:rPr>
        <w:t>Кадастровый инженер</w:t>
      </w:r>
      <w:r w:rsidR="00DA2AC3">
        <w:rPr>
          <w:rFonts w:ascii="Times New Roman" w:hAnsi="Times New Roman" w:cs="Times New Roman"/>
          <w:b/>
          <w:sz w:val="28"/>
          <w:szCs w:val="28"/>
        </w:rPr>
        <w:t>- кто он?</w:t>
      </w:r>
      <w:r w:rsidRPr="00DA2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B06" w:rsidRPr="00DA2AC3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B06" w:rsidRPr="00DA2AC3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C3">
        <w:rPr>
          <w:rFonts w:ascii="Times New Roman" w:hAnsi="Times New Roman" w:cs="Times New Roman"/>
          <w:sz w:val="28"/>
          <w:szCs w:val="28"/>
        </w:rPr>
        <w:t xml:space="preserve">Каждый житель </w:t>
      </w:r>
      <w:r w:rsidR="00DA2AC3">
        <w:rPr>
          <w:rFonts w:ascii="Times New Roman" w:hAnsi="Times New Roman" w:cs="Times New Roman"/>
          <w:sz w:val="28"/>
          <w:szCs w:val="28"/>
        </w:rPr>
        <w:t>республики</w:t>
      </w:r>
      <w:r w:rsidRPr="00DA2AC3">
        <w:rPr>
          <w:rFonts w:ascii="Times New Roman" w:hAnsi="Times New Roman" w:cs="Times New Roman"/>
          <w:sz w:val="28"/>
          <w:szCs w:val="28"/>
        </w:rPr>
        <w:t xml:space="preserve"> хоть раз сталкива</w:t>
      </w:r>
      <w:r w:rsidR="001B6A6F">
        <w:rPr>
          <w:rFonts w:ascii="Times New Roman" w:hAnsi="Times New Roman" w:cs="Times New Roman"/>
          <w:sz w:val="28"/>
          <w:szCs w:val="28"/>
        </w:rPr>
        <w:t>л</w:t>
      </w:r>
      <w:r w:rsidRPr="00DA2AC3">
        <w:rPr>
          <w:rFonts w:ascii="Times New Roman" w:hAnsi="Times New Roman" w:cs="Times New Roman"/>
          <w:sz w:val="28"/>
          <w:szCs w:val="28"/>
        </w:rPr>
        <w:t>ся с оформлением документов в сфере земельно-имущественных отношений. Это могут быть сделки, связанные с куплей-продажей земельных участков, их дарения и обмена, изменение первоначального плана жилого помещения, вступление в права наследования и др. Правильно их оформить, сделать замеры с помощью профессионального оборудования, подготовить перечень необходимых документов поможет кадастровый инженер.</w:t>
      </w:r>
    </w:p>
    <w:p w:rsidR="00FD1B06" w:rsidRPr="00DA2AC3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C3">
        <w:rPr>
          <w:rFonts w:ascii="Times New Roman" w:hAnsi="Times New Roman" w:cs="Times New Roman"/>
          <w:sz w:val="28"/>
          <w:szCs w:val="28"/>
        </w:rPr>
        <w:t xml:space="preserve">Кадастровый инженер является важным связующим звеном между правообладателем и органом кадастрового учета. Кадастровый инженер- это физическое лицо, осуществляющее кадастровую деятельность, которое имеет действующий квалификационный аттестат кадастрового инженера и являющийся членом саморегулируемой организации кадастровых инженеров.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 ли о кадастровом инженере сведения в государственном реестре кадастровых инженеров, который размещен </w:t>
      </w:r>
      <w:hyperlink r:id="rId4" w:history="1">
        <w:r w:rsidRPr="00DA2AC3">
          <w:rPr>
            <w:rStyle w:val="a3"/>
            <w:rFonts w:ascii="Times New Roman" w:hAnsi="Times New Roman" w:cs="Times New Roman"/>
            <w:sz w:val="28"/>
            <w:szCs w:val="28"/>
          </w:rPr>
          <w:t xml:space="preserve">на </w:t>
        </w:r>
        <w:r w:rsidR="00DA2AC3" w:rsidRPr="00DA2AC3">
          <w:rPr>
            <w:rStyle w:val="a3"/>
            <w:rFonts w:ascii="Times New Roman" w:hAnsi="Times New Roman" w:cs="Times New Roman"/>
            <w:sz w:val="28"/>
            <w:szCs w:val="28"/>
          </w:rPr>
          <w:t xml:space="preserve">официальном </w:t>
        </w:r>
        <w:r w:rsidRPr="00DA2AC3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="00DA2AC3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DA2AC3">
        <w:rPr>
          <w:rFonts w:ascii="Times New Roman" w:hAnsi="Times New Roman" w:cs="Times New Roman"/>
          <w:sz w:val="28"/>
          <w:szCs w:val="28"/>
        </w:rPr>
        <w:t xml:space="preserve"> в разделе «Реестр кадастровых инженеров».</w:t>
      </w:r>
    </w:p>
    <w:p w:rsidR="00FD1B06" w:rsidRPr="00DA2AC3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C3">
        <w:rPr>
          <w:rFonts w:ascii="Times New Roman" w:hAnsi="Times New Roman" w:cs="Times New Roman"/>
          <w:sz w:val="28"/>
          <w:szCs w:val="28"/>
        </w:rPr>
        <w:t>Именно кадастровый инженер определяет местоположение границ объектов недвижимости на местности и готовит документы для внесения в государственный кадастр недвижимости.</w:t>
      </w:r>
    </w:p>
    <w:p w:rsidR="00FD1B06" w:rsidRPr="00DA2AC3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C3">
        <w:rPr>
          <w:rFonts w:ascii="Times New Roman" w:hAnsi="Times New Roman" w:cs="Times New Roman"/>
          <w:sz w:val="28"/>
          <w:szCs w:val="28"/>
        </w:rPr>
        <w:t>Основанием для проведения кадастровых работ кадастровым инженером является договор подряда, заключённый с Заказчиком. Результатом кадастровых работ являются документы, которые кадастровый инженер должен передать Заказчику, а именно:</w:t>
      </w:r>
    </w:p>
    <w:p w:rsidR="00FD1B06" w:rsidRPr="00DA2AC3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C3">
        <w:rPr>
          <w:rFonts w:ascii="Times New Roman" w:hAnsi="Times New Roman" w:cs="Times New Roman"/>
          <w:sz w:val="28"/>
          <w:szCs w:val="28"/>
        </w:rPr>
        <w:t>1.Межевой план – при подготовке документов для постановки на кадастровый учет одного или нескольких земельных участков, учета изменений или учета части земельного участка.</w:t>
      </w:r>
    </w:p>
    <w:p w:rsidR="00FD1B06" w:rsidRPr="00DA2AC3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C3">
        <w:rPr>
          <w:rFonts w:ascii="Times New Roman" w:hAnsi="Times New Roman" w:cs="Times New Roman"/>
          <w:sz w:val="28"/>
          <w:szCs w:val="28"/>
        </w:rPr>
        <w:t>2.Технический план – при подготовке документов для постановки кадастровый учет  здания, сооружения, помещения или объекта незавершенного строительства, учета его изменений или учета его части.</w:t>
      </w:r>
    </w:p>
    <w:p w:rsidR="00FD1B06" w:rsidRPr="00DA2AC3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C3">
        <w:rPr>
          <w:rFonts w:ascii="Times New Roman" w:hAnsi="Times New Roman" w:cs="Times New Roman"/>
          <w:sz w:val="28"/>
          <w:szCs w:val="28"/>
        </w:rPr>
        <w:t>3.Акт обследования – при подготовке документов для снятия с кадастрового учета здания, сооружения, помещения или объекта незавершенного строительства.</w:t>
      </w:r>
    </w:p>
    <w:p w:rsidR="00FD1B06" w:rsidRPr="00DA2AC3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C3">
        <w:rPr>
          <w:rFonts w:ascii="Times New Roman" w:hAnsi="Times New Roman" w:cs="Times New Roman"/>
          <w:sz w:val="28"/>
          <w:szCs w:val="28"/>
        </w:rPr>
        <w:t>По итогам проведенных работ и по желанию заказчика кадастровый инженер может самостоятельно подать необходимые документы в орган кадастрового учета. После успешного проведения учетных процедур кадастровый инженер должен получить положительное решение по документам-основаниям, которые он сдает в орган кадастрового учета.</w:t>
      </w:r>
    </w:p>
    <w:p w:rsidR="00FD1B06" w:rsidRDefault="00FD1B06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C3">
        <w:rPr>
          <w:rFonts w:ascii="Times New Roman" w:hAnsi="Times New Roman" w:cs="Times New Roman"/>
          <w:sz w:val="28"/>
          <w:szCs w:val="28"/>
        </w:rPr>
        <w:t>Работа кадастрового инженера позволяет гражданам существенно сэкономить свое время.</w:t>
      </w:r>
    </w:p>
    <w:p w:rsidR="00EA3901" w:rsidRDefault="00EA3901" w:rsidP="00DA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87">
        <w:rPr>
          <w:rFonts w:ascii="Times New Roman" w:hAnsi="Times New Roman" w:cs="Times New Roman"/>
          <w:sz w:val="28"/>
          <w:szCs w:val="28"/>
        </w:rPr>
        <w:t>Сегодня в Адыгее трудятся около 450 аттестованных кадастровых инженеров.</w:t>
      </w:r>
      <w:r w:rsidRPr="00A56E03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E03">
        <w:rPr>
          <w:rFonts w:ascii="Times New Roman" w:hAnsi="Times New Roman" w:cs="Times New Roman"/>
          <w:sz w:val="28"/>
          <w:szCs w:val="28"/>
        </w:rPr>
        <w:t xml:space="preserve">т качества работы кадастровых инженеров зависит точность </w:t>
      </w:r>
      <w:r w:rsidRPr="00A56E03">
        <w:rPr>
          <w:rFonts w:ascii="Times New Roman" w:hAnsi="Times New Roman" w:cs="Times New Roman"/>
          <w:sz w:val="28"/>
          <w:szCs w:val="28"/>
        </w:rPr>
        <w:lastRenderedPageBreak/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A56E03">
        <w:rPr>
          <w:rFonts w:ascii="Times New Roman" w:hAnsi="Times New Roman" w:cs="Times New Roman"/>
          <w:sz w:val="28"/>
          <w:szCs w:val="28"/>
        </w:rPr>
        <w:t>, правильность начисления налогов.</w:t>
      </w:r>
    </w:p>
    <w:sectPr w:rsidR="00EA3901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06"/>
    <w:rsid w:val="001457FB"/>
    <w:rsid w:val="001A2FF4"/>
    <w:rsid w:val="001A671E"/>
    <w:rsid w:val="001B6A6F"/>
    <w:rsid w:val="0048517C"/>
    <w:rsid w:val="00550052"/>
    <w:rsid w:val="006C22C7"/>
    <w:rsid w:val="009742F8"/>
    <w:rsid w:val="009B248D"/>
    <w:rsid w:val="00BA7989"/>
    <w:rsid w:val="00D66E83"/>
    <w:rsid w:val="00DA2AC3"/>
    <w:rsid w:val="00EA3901"/>
    <w:rsid w:val="00FD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AC3"/>
    <w:rPr>
      <w:color w:val="0000FF" w:themeColor="hyperlink"/>
      <w:u w:val="single"/>
    </w:rPr>
  </w:style>
  <w:style w:type="paragraph" w:customStyle="1" w:styleId="Default">
    <w:name w:val="Default"/>
    <w:rsid w:val="00EA3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2019-02-12T09:01:00Z</dcterms:created>
  <dcterms:modified xsi:type="dcterms:W3CDTF">2019-02-12T09:20:00Z</dcterms:modified>
</cp:coreProperties>
</file>