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77" w:rsidRPr="0023648B" w:rsidRDefault="00E91377" w:rsidP="00E9137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Вниманию потребителя: </w:t>
      </w:r>
      <w:r w:rsidRPr="0023648B">
        <w:rPr>
          <w:rFonts w:ascii="Arial" w:eastAsia="Times New Roman" w:hAnsi="Arial" w:cs="Arial"/>
          <w:b/>
          <w:bCs/>
          <w:color w:val="000000"/>
          <w:sz w:val="24"/>
          <w:szCs w:val="23"/>
          <w:lang w:eastAsia="ru-RU"/>
        </w:rPr>
        <w:t>Перечень технически сложных товаров для возврата по закону о защите прав потребителей в 2019 году изменен</w:t>
      </w:r>
      <w:r>
        <w:rPr>
          <w:rFonts w:ascii="Arial" w:eastAsia="Times New Roman" w:hAnsi="Arial" w:cs="Arial"/>
          <w:b/>
          <w:bCs/>
          <w:color w:val="000000"/>
          <w:sz w:val="24"/>
          <w:szCs w:val="23"/>
          <w:lang w:eastAsia="ru-RU"/>
        </w:rPr>
        <w:t>.</w:t>
      </w:r>
    </w:p>
    <w:p w:rsidR="00E91377" w:rsidRPr="00F37FDD" w:rsidRDefault="00E91377" w:rsidP="00E91377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F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 о защите прав потребителей в 2019 году, как и раньше, предусматривает особые правила возврата технически сложного товара, однако перечень таких товаров изменен.</w:t>
      </w:r>
    </w:p>
    <w:p w:rsidR="00E91377" w:rsidRPr="00F37FDD" w:rsidRDefault="00E91377" w:rsidP="00E91377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F37FDD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 соответствии с п. 1 ст. 18 закона «О защите прав потребителей» от 07.02.1992 № 2300-I при недостатках технически сложного товара для возврата дается 15 дней с момента передачи товара покупателю. После истечения указанного срока требования покупателя также могут быть удовлетворены, однако для этого необходимо соблюдение определенных условий (например, товар не может быть использован более 30 дней в течение года из-за того, что требуется устранять его недостатки).</w:t>
      </w:r>
    </w:p>
    <w:p w:rsidR="00E91377" w:rsidRPr="00F37FDD" w:rsidRDefault="00E91377" w:rsidP="00E91377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F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технически сложных товаров особого порядка возврата был утвержден постановлением Правительства РФ «Об утверждении…» от 10.11.2011 № 924. Изменения в перечень, которые будут применяться после 06.04.2019, утверждены постановлением Правительства РФ «О внесении изменения…» от 27.03.2019 № 327.</w:t>
      </w:r>
    </w:p>
    <w:p w:rsidR="00E91377" w:rsidRPr="00F37FDD" w:rsidRDefault="00E91377" w:rsidP="00E91377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FD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Новые виды товаров в перечне</w:t>
      </w:r>
    </w:p>
    <w:p w:rsidR="00E91377" w:rsidRPr="00F37FDD" w:rsidRDefault="00E91377" w:rsidP="00E91377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F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 перечня технически сложных товаров в 2019 году с особым порядком возврата по закону о защите прав потребителей заключаются в следующем:</w:t>
      </w:r>
    </w:p>
    <w:tbl>
      <w:tblPr>
        <w:tblW w:w="9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905"/>
      </w:tblGrid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Новая редакция</w:t>
            </w:r>
          </w:p>
        </w:tc>
        <w:tc>
          <w:tcPr>
            <w:tcW w:w="490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Предыдущая редакция</w:t>
            </w: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Комбинированные холодильники-морозильники</w:t>
            </w:r>
          </w:p>
        </w:tc>
        <w:tc>
          <w:tcPr>
            <w:tcW w:w="4905" w:type="dxa"/>
            <w:vMerge w:val="restart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Товар в перечне отсутствовал</w:t>
            </w: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Кухонные комбайны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Электрические варочные панели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Комбинированные газоэлектрические варочные панели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Встраиваемые микроволновые печи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Роботы-пылесосы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Посудомоечные машины</w:t>
            </w:r>
          </w:p>
        </w:tc>
        <w:tc>
          <w:tcPr>
            <w:tcW w:w="4905" w:type="dxa"/>
            <w:vMerge w:val="restart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Стиральные и посудомоечные машины</w:t>
            </w: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Автоматические стиральные машины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Автоматические сушильные машины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Автоматические стирально-сушильные машины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Электрические и комбинированные газоэлектрические плиты</w:t>
            </w:r>
          </w:p>
        </w:tc>
        <w:tc>
          <w:tcPr>
            <w:tcW w:w="490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Электрические и комбинированные плиты</w:t>
            </w:r>
          </w:p>
        </w:tc>
      </w:tr>
      <w:tr w:rsidR="00E91377" w:rsidRPr="00F37FDD" w:rsidTr="00CF1A26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Электрические и комбинированные газоэлектрические духовые шкафы</w:t>
            </w:r>
          </w:p>
        </w:tc>
        <w:tc>
          <w:tcPr>
            <w:tcW w:w="490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1377" w:rsidRPr="00F37FDD" w:rsidRDefault="00E91377" w:rsidP="00CF1A2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F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Электрические и комбинированные духовые шкафы</w:t>
            </w:r>
          </w:p>
        </w:tc>
      </w:tr>
    </w:tbl>
    <w:p w:rsidR="00BC7A86" w:rsidRDefault="00BC7A86">
      <w:bookmarkStart w:id="0" w:name="_GoBack"/>
      <w:bookmarkEnd w:id="0"/>
    </w:p>
    <w:sectPr w:rsidR="00BC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77"/>
    <w:rsid w:val="00BC7A86"/>
    <w:rsid w:val="00E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CE5C-F1D3-4E4A-810F-5E2AA09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2019-11-07T08:16:00Z</dcterms:created>
  <dcterms:modified xsi:type="dcterms:W3CDTF">2019-11-07T08:16:00Z</dcterms:modified>
</cp:coreProperties>
</file>