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A8" w:rsidRPr="00E766A8" w:rsidRDefault="00E766A8" w:rsidP="00E76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66A8">
        <w:rPr>
          <w:rFonts w:ascii="Times New Roman" w:eastAsia="Times New Roman" w:hAnsi="Times New Roman" w:cs="Times New Roman"/>
          <w:b/>
          <w:bCs/>
          <w:sz w:val="26"/>
          <w:szCs w:val="26"/>
        </w:rPr>
        <w:t>27 декабря 2018 года в Контрольно-счетной палате Республики Адыгея под руководством Председателя  Контрольно-счетной палаты Республики Адыгея Е.И. Матвеевой состоялось итоговое за 2018 год заседание Совета контрольно-счетных органов в Республике Адыгея</w:t>
      </w:r>
    </w:p>
    <w:p w:rsidR="00E766A8" w:rsidRPr="00E766A8" w:rsidRDefault="00E766A8" w:rsidP="00E76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3209925"/>
            <wp:effectExtent l="19050" t="0" r="9525" b="0"/>
            <wp:docPr id="1" name="Рисунок 1" descr="IMG_28_12_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8_12_2018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A8" w:rsidRPr="00E766A8" w:rsidRDefault="00E766A8" w:rsidP="00E7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A8">
        <w:rPr>
          <w:rFonts w:ascii="Times New Roman" w:eastAsia="Times New Roman" w:hAnsi="Times New Roman" w:cs="Times New Roman"/>
          <w:sz w:val="24"/>
          <w:szCs w:val="24"/>
        </w:rPr>
        <w:t>В заседании Совета приняли участие представители Контрольно-счетной палаты  Республики Адыгея и всех контрольно-счетных органов муниципальных образований Республики Адыгея.</w:t>
      </w:r>
    </w:p>
    <w:p w:rsidR="00E766A8" w:rsidRPr="00E766A8" w:rsidRDefault="00E766A8" w:rsidP="00E7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A8">
        <w:rPr>
          <w:rFonts w:ascii="Times New Roman" w:eastAsia="Times New Roman" w:hAnsi="Times New Roman" w:cs="Times New Roman"/>
          <w:sz w:val="24"/>
          <w:szCs w:val="24"/>
        </w:rPr>
        <w:t>Перед участниками совещания выступила Председатель Контрольно-счетной палатой Республики Адыгея Матвеева Елена, которая довела до сведения участников краткие итоги заседания Совета контрольно-счетных органов при Счетной палате Российской Федерации под руководством Председателя Счетной палаты Российской Федерации Кудрина А.Л., проведенным 20 декабря 2018 года в городе Москве.</w:t>
      </w:r>
    </w:p>
    <w:p w:rsidR="00E766A8" w:rsidRPr="00E766A8" w:rsidRDefault="00E766A8" w:rsidP="00E7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A8">
        <w:rPr>
          <w:rFonts w:ascii="Times New Roman" w:eastAsia="Times New Roman" w:hAnsi="Times New Roman" w:cs="Times New Roman"/>
          <w:sz w:val="24"/>
          <w:szCs w:val="24"/>
        </w:rPr>
        <w:t>Участники совещания были ознакомлены с итогами мониторинга основных показателей деятельности контрольно-счетных органов муниципальных образований Республики Адыгея за 2017 год, проведенным Контрольно-счетной палатой Республики Адыгея.</w:t>
      </w:r>
    </w:p>
    <w:p w:rsidR="00E766A8" w:rsidRPr="00E766A8" w:rsidRDefault="00E766A8" w:rsidP="00E7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A8">
        <w:rPr>
          <w:rFonts w:ascii="Times New Roman" w:eastAsia="Times New Roman" w:hAnsi="Times New Roman" w:cs="Times New Roman"/>
          <w:sz w:val="24"/>
          <w:szCs w:val="24"/>
        </w:rPr>
        <w:t>На рассмотрение участников совещания был представлен проект Положения о проведении мониторинга деятельности контрольно-счетных органов муниципальных образований Республики Адыгея. Указанное положение разработано с целью повышения престижа и общественной значимости контрольно-счетных органов Республики Адыгея, эффективности и результативности внешнего муниципального финансового контроля на основе профессиональной конкуренции и стремления к совершенствованию деятельности контрольно-счетных органов муниципальных образований Республики Адыгея, а также соблюдения принципа объективности и гласности в деятельности КСО Республики Адыгея.</w:t>
      </w:r>
    </w:p>
    <w:p w:rsidR="00E766A8" w:rsidRDefault="00E766A8" w:rsidP="00E7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66A8">
        <w:rPr>
          <w:rFonts w:ascii="Times New Roman" w:eastAsia="Times New Roman" w:hAnsi="Times New Roman" w:cs="Times New Roman"/>
          <w:sz w:val="24"/>
          <w:szCs w:val="24"/>
        </w:rPr>
        <w:t>Согласно указанно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E766A8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E766A8">
        <w:rPr>
          <w:rFonts w:ascii="Times New Roman" w:eastAsia="Times New Roman" w:hAnsi="Times New Roman" w:cs="Times New Roman"/>
          <w:sz w:val="24"/>
          <w:szCs w:val="24"/>
        </w:rPr>
        <w:t xml:space="preserve"> по итогам мониторинга результатов деятельности контрольно-сетных органов победителям будет присваиваться звание «Лучший контрольно-счетный орган муниципального образования Республики Адыгея»</w:t>
      </w:r>
      <w:r w:rsidR="00450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6A8">
        <w:rPr>
          <w:rFonts w:ascii="Times New Roman" w:eastAsia="Times New Roman" w:hAnsi="Times New Roman" w:cs="Times New Roman"/>
          <w:sz w:val="24"/>
          <w:szCs w:val="24"/>
        </w:rPr>
        <w:t xml:space="preserve"> (I степени, II степени, III степени). Указанное Положение было одобрено членами общего собрания КСО Республики Адыгея единогласно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6A8" w:rsidRDefault="00E766A8" w:rsidP="00E7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6A8" w:rsidRPr="00E766A8" w:rsidRDefault="00E766A8" w:rsidP="00E7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взята с:</w:t>
      </w:r>
      <w:r w:rsidRPr="00E766A8">
        <w:t xml:space="preserve"> </w:t>
      </w:r>
      <w:r w:rsidRPr="00E766A8">
        <w:rPr>
          <w:rFonts w:ascii="Times New Roman" w:eastAsia="Times New Roman" w:hAnsi="Times New Roman" w:cs="Times New Roman"/>
          <w:sz w:val="24"/>
          <w:szCs w:val="24"/>
        </w:rPr>
        <w:t>http://kspra.ru/page.php?id=464</w:t>
      </w:r>
    </w:p>
    <w:sectPr w:rsidR="00E766A8" w:rsidRPr="00E7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6A8"/>
    <w:rsid w:val="0045001C"/>
    <w:rsid w:val="00E7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6A8"/>
    <w:rPr>
      <w:b/>
      <w:bCs/>
    </w:rPr>
  </w:style>
  <w:style w:type="paragraph" w:styleId="a4">
    <w:name w:val="Normal (Web)"/>
    <w:basedOn w:val="a"/>
    <w:uiPriority w:val="99"/>
    <w:semiHidden/>
    <w:unhideWhenUsed/>
    <w:rsid w:val="00E7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766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А.А.</dc:creator>
  <cp:keywords/>
  <dc:description/>
  <cp:lastModifiedBy>Черненко А.А.</cp:lastModifiedBy>
  <cp:revision>2</cp:revision>
  <dcterms:created xsi:type="dcterms:W3CDTF">2019-02-06T13:12:00Z</dcterms:created>
  <dcterms:modified xsi:type="dcterms:W3CDTF">2019-02-06T13:18:00Z</dcterms:modified>
</cp:coreProperties>
</file>