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3972"/>
        <w:gridCol w:w="1418"/>
        <w:gridCol w:w="4255"/>
      </w:tblGrid>
      <w:tr w:rsidR="005008BC" w:rsidTr="00C85553">
        <w:tc>
          <w:tcPr>
            <w:tcW w:w="3972" w:type="dxa"/>
          </w:tcPr>
          <w:p w:rsidR="005008BC" w:rsidRDefault="002E56D3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  <w:szCs w:val="26"/>
              </w:rPr>
            </w:pPr>
            <w:r w:rsidRPr="002E56D3">
              <w:rPr>
                <w:rFonts w:ascii="Arial" w:hAnsi="Arial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96.75pt;margin-top:.75pt;width:1in;height:78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eM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" o:allowincell="f" stroked="f">
                  <v:textbox>
                    <w:txbxContent>
                      <w:p w:rsidR="00C94DFA" w:rsidRDefault="00C94DFA" w:rsidP="005008BC">
                        <w:r>
                          <w:rPr>
                            <w:rFonts w:ascii="Times New Roman" w:hAnsi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33425" cy="666750"/>
                              <wp:effectExtent l="19050" t="0" r="9525" b="0"/>
                              <wp:docPr id="1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2E56D3">
              <w:rPr>
                <w:rFonts w:ascii="Arial" w:hAnsi="Arial"/>
                <w:noProof/>
                <w:sz w:val="26"/>
                <w:szCs w:val="26"/>
              </w:rPr>
              <w:pict>
                <v:line id="Line 3" o:spid="_x0000_s1029" style="position:absolute;left:0;text-align:left;z-index:251657216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Z7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1rmey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 w:rsidRPr="002E56D3">
              <w:rPr>
                <w:rFonts w:ascii="Arial" w:hAnsi="Arial"/>
                <w:noProof/>
                <w:sz w:val="26"/>
                <w:szCs w:val="26"/>
              </w:rPr>
              <w:pict>
                <v:line id="Line 4" o:spid="_x0000_s1028" style="position:absolute;left:0;text-align:left;z-index:251658240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Ur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" o:allowincell="f" strokeweight="1pt">
                  <v:stroke startarrowwidth="narrow" startarrowlength="short" endarrowwidth="narrow" endarrowlength="short"/>
                </v:line>
              </w:pict>
            </w:r>
            <w:r w:rsidR="005008BC">
              <w:rPr>
                <w:rFonts w:ascii="Times New Roman" w:hAnsi="Times New Roman"/>
                <w:b/>
                <w:sz w:val="4"/>
                <w:lang w:val="en-US"/>
              </w:rPr>
              <w:t>yf</w:t>
            </w:r>
            <w:r w:rsidR="005008BC">
              <w:rPr>
                <w:rFonts w:ascii="Times New Roman" w:hAnsi="Times New Roman"/>
                <w:b/>
                <w:sz w:val="4"/>
              </w:rPr>
              <w:t>.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РЕСПУБЛИКА АДЫГЕЯ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8" w:type="dxa"/>
          </w:tcPr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</w:tc>
        <w:tc>
          <w:tcPr>
            <w:tcW w:w="4255" w:type="dxa"/>
          </w:tcPr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caps/>
                <w:sz w:val="4"/>
                <w:szCs w:val="26"/>
              </w:rPr>
            </w:pP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rFonts w:ascii="Times New Roman" w:hAnsi="Times New Roman"/>
                <w:b/>
                <w:sz w:val="20"/>
              </w:rPr>
              <w:t>АДЫГЭ РЕСПУБЛИК</w:t>
            </w: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5008BC" w:rsidRDefault="005008BC" w:rsidP="005008BC">
            <w:pPr>
              <w:spacing w:after="0"/>
              <w:ind w:left="-284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5008BC" w:rsidRDefault="005008BC" w:rsidP="005008BC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МУНИЦИПАЛЬНЭ ОБРАЗОВАНИЕУ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5008BC" w:rsidRDefault="002E56D3" w:rsidP="005008BC">
      <w:pPr>
        <w:spacing w:after="0"/>
        <w:ind w:left="-284"/>
        <w:jc w:val="center"/>
        <w:rPr>
          <w:rFonts w:ascii="Times New Roman" w:hAnsi="Times New Roman"/>
          <w:b/>
          <w:sz w:val="26"/>
          <w:szCs w:val="20"/>
        </w:rPr>
      </w:pPr>
      <w:r w:rsidRPr="002E56D3">
        <w:rPr>
          <w:rFonts w:ascii="Arial" w:hAnsi="Arial"/>
          <w:noProof/>
          <w:sz w:val="26"/>
          <w:szCs w:val="26"/>
        </w:rPr>
        <w:pict>
          <v:line id="Line 5" o:spid="_x0000_s1027" style="position:absolute;left:0;text-align:left;z-index:251659264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sU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U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D5mdsU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008BC" w:rsidRDefault="005008BC" w:rsidP="005008BC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</w:p>
    <w:p w:rsidR="005008BC" w:rsidRDefault="005008BC" w:rsidP="00C85553">
      <w:pPr>
        <w:spacing w:after="0"/>
        <w:ind w:left="-284" w:right="-143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08BC" w:rsidRDefault="005008BC" w:rsidP="005008BC">
      <w:pPr>
        <w:spacing w:after="0"/>
        <w:ind w:right="-143"/>
        <w:rPr>
          <w:rFonts w:ascii="Times New Roman" w:hAnsi="Times New Roman"/>
          <w:sz w:val="28"/>
          <w:szCs w:val="28"/>
        </w:rPr>
      </w:pPr>
    </w:p>
    <w:p w:rsidR="005008BC" w:rsidRPr="00C85553" w:rsidRDefault="00D41EC2" w:rsidP="005008BC">
      <w:pPr>
        <w:tabs>
          <w:tab w:val="left" w:pos="73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553">
        <w:rPr>
          <w:rFonts w:ascii="Times New Roman" w:hAnsi="Times New Roman"/>
          <w:b/>
          <w:sz w:val="28"/>
          <w:szCs w:val="28"/>
        </w:rPr>
        <w:t xml:space="preserve"> </w:t>
      </w:r>
      <w:r w:rsidR="001824C8">
        <w:rPr>
          <w:rFonts w:ascii="Times New Roman" w:hAnsi="Times New Roman"/>
          <w:b/>
          <w:sz w:val="28"/>
          <w:szCs w:val="28"/>
        </w:rPr>
        <w:t>05 сентября</w:t>
      </w:r>
      <w:r w:rsidRPr="00C85553">
        <w:rPr>
          <w:rFonts w:ascii="Times New Roman" w:hAnsi="Times New Roman"/>
          <w:b/>
          <w:sz w:val="28"/>
          <w:szCs w:val="28"/>
        </w:rPr>
        <w:t xml:space="preserve"> 201</w:t>
      </w:r>
      <w:r w:rsidR="00761836">
        <w:rPr>
          <w:rFonts w:ascii="Times New Roman" w:hAnsi="Times New Roman"/>
          <w:b/>
          <w:sz w:val="28"/>
          <w:szCs w:val="28"/>
        </w:rPr>
        <w:t>8</w:t>
      </w:r>
      <w:r w:rsidR="005008BC" w:rsidRPr="00C85553">
        <w:rPr>
          <w:rFonts w:ascii="Times New Roman" w:hAnsi="Times New Roman"/>
          <w:b/>
          <w:sz w:val="28"/>
          <w:szCs w:val="28"/>
        </w:rPr>
        <w:t xml:space="preserve"> г. №</w:t>
      </w:r>
      <w:r w:rsidR="001824C8">
        <w:rPr>
          <w:rFonts w:ascii="Times New Roman" w:hAnsi="Times New Roman"/>
          <w:b/>
          <w:sz w:val="28"/>
          <w:szCs w:val="28"/>
        </w:rPr>
        <w:t xml:space="preserve"> 371</w:t>
      </w:r>
    </w:p>
    <w:p w:rsidR="005008BC" w:rsidRDefault="005008BC" w:rsidP="005008BC">
      <w:pPr>
        <w:tabs>
          <w:tab w:val="left" w:pos="7322"/>
        </w:tabs>
        <w:spacing w:after="0"/>
        <w:ind w:left="-284"/>
        <w:jc w:val="center"/>
        <w:rPr>
          <w:rFonts w:ascii="Times New Roman" w:hAnsi="Times New Roman"/>
          <w:b/>
          <w:sz w:val="12"/>
          <w:szCs w:val="12"/>
        </w:rPr>
      </w:pPr>
    </w:p>
    <w:p w:rsidR="005008BC" w:rsidRDefault="005008BC" w:rsidP="00C85553">
      <w:pPr>
        <w:tabs>
          <w:tab w:val="left" w:pos="33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Кошехабль</w:t>
      </w:r>
    </w:p>
    <w:p w:rsidR="005008BC" w:rsidRDefault="005008BC" w:rsidP="005008BC">
      <w:pPr>
        <w:tabs>
          <w:tab w:val="left" w:pos="33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008BC" w:rsidRPr="00C85553" w:rsidRDefault="005008BC" w:rsidP="00C85553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85553">
        <w:rPr>
          <w:rFonts w:ascii="Times New Roman" w:hAnsi="Times New Roman"/>
          <w:b/>
          <w:i/>
          <w:sz w:val="28"/>
          <w:szCs w:val="28"/>
        </w:rPr>
        <w:t>Об утверждении</w:t>
      </w:r>
      <w:r w:rsidR="003758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5553">
        <w:rPr>
          <w:rFonts w:ascii="Times New Roman" w:hAnsi="Times New Roman"/>
          <w:b/>
          <w:i/>
          <w:sz w:val="28"/>
          <w:szCs w:val="28"/>
        </w:rPr>
        <w:t>комплексной</w:t>
      </w:r>
      <w:r w:rsidR="003758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5553">
        <w:rPr>
          <w:rFonts w:ascii="Times New Roman" w:hAnsi="Times New Roman"/>
          <w:b/>
          <w:i/>
          <w:sz w:val="28"/>
          <w:szCs w:val="28"/>
        </w:rPr>
        <w:t>программы муниципального образования «Кошехабльский район»  «</w:t>
      </w:r>
      <w:r w:rsidRPr="00C85553">
        <w:rPr>
          <w:rFonts w:ascii="Times New Roman" w:hAnsi="Times New Roman"/>
          <w:b/>
          <w:bCs/>
          <w:i/>
          <w:color w:val="000000"/>
          <w:sz w:val="28"/>
          <w:szCs w:val="28"/>
        </w:rPr>
        <w:t>По противодействию коррупции в муниципальном образовании «Кошехабльский район»  на 201</w:t>
      </w:r>
      <w:r w:rsidR="00761836">
        <w:rPr>
          <w:rFonts w:ascii="Times New Roman" w:hAnsi="Times New Roman"/>
          <w:b/>
          <w:bCs/>
          <w:i/>
          <w:color w:val="000000"/>
          <w:sz w:val="28"/>
          <w:szCs w:val="28"/>
        </w:rPr>
        <w:t>9-2020</w:t>
      </w:r>
      <w:r w:rsidRPr="00C8555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год</w:t>
      </w:r>
      <w:r w:rsidR="00761836">
        <w:rPr>
          <w:rFonts w:ascii="Times New Roman" w:hAnsi="Times New Roman"/>
          <w:b/>
          <w:bCs/>
          <w:i/>
          <w:color w:val="000000"/>
          <w:sz w:val="28"/>
          <w:szCs w:val="28"/>
        </w:rPr>
        <w:t>ы</w:t>
      </w:r>
    </w:p>
    <w:p w:rsidR="00C85553" w:rsidRDefault="00C85553" w:rsidP="00C85553">
      <w:pPr>
        <w:pStyle w:val="21"/>
        <w:spacing w:line="360" w:lineRule="auto"/>
        <w:ind w:firstLine="567"/>
      </w:pPr>
    </w:p>
    <w:p w:rsidR="005008BC" w:rsidRPr="00C85553" w:rsidRDefault="005008BC" w:rsidP="00C85553">
      <w:pPr>
        <w:pStyle w:val="21"/>
        <w:spacing w:line="360" w:lineRule="auto"/>
        <w:ind w:firstLine="567"/>
      </w:pPr>
      <w:r w:rsidRPr="00C85553">
        <w:t>В соответствии с Федеральным законом от 25 декабря 2008 года № 273-ФЗ «О противодействии коррупции», 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к местному самоуправлению, руководствуясь Федеральным законом от 6 октября 2003 № 131-ФЗ «Об общих принципах организации местного самоуправления в Российской Федерации»,</w:t>
      </w:r>
      <w:r w:rsidR="00761836">
        <w:t xml:space="preserve"> Указом Президента Российской Федерации от 29 июня 2018 года № 378 «О национальном плане противодействия коррупции 2018-2020 годы», </w:t>
      </w:r>
      <w:r w:rsidRPr="00C85553">
        <w:t xml:space="preserve"> Уставом муниципального образования «Кошехабльский район»</w:t>
      </w:r>
    </w:p>
    <w:p w:rsidR="005008BC" w:rsidRPr="00C85553" w:rsidRDefault="005008BC" w:rsidP="00C85553">
      <w:pPr>
        <w:pStyle w:val="21"/>
        <w:spacing w:line="360" w:lineRule="auto"/>
        <w:ind w:firstLine="567"/>
        <w:jc w:val="center"/>
      </w:pPr>
      <w:r w:rsidRPr="00C85553">
        <w:t>ПОСТАНОВЛЯЮ: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>Утвердить комплексную программу муниципального образования «Кошехабльский район» «По противодействию коррупции в муниципальном образовании «Кошехабльский район» на 201</w:t>
      </w:r>
      <w:r w:rsidR="00761836">
        <w:t xml:space="preserve">9-2020 годы» </w:t>
      </w:r>
      <w:r w:rsidRPr="00C85553">
        <w:t>согласно приложению   к настоящему  Постановлению.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 xml:space="preserve">Ответственным исполнителем комплексной программы назначить Остапенко Н.В. </w:t>
      </w:r>
      <w:r w:rsidR="00761836">
        <w:t xml:space="preserve">Начальника правового управления </w:t>
      </w:r>
      <w:r w:rsidRPr="00C85553">
        <w:t xml:space="preserve">администрации </w:t>
      </w:r>
      <w:r w:rsidRPr="00C85553">
        <w:lastRenderedPageBreak/>
        <w:t xml:space="preserve">муниципального образования «Кошехабльский район», члена Межведомственной комиссии Кошехабльского района по противодействию коррупции. 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>Контроль над исполнением настоящего Постановления возложить на заместителя Главы администрации по экономике и социальным вопросам (М.Р.Тугланова).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>Опубликовать настоящее Постановление на официальном сайте  администрации  муниципального образования  «Кошехабльский район».</w:t>
      </w:r>
    </w:p>
    <w:p w:rsidR="005008BC" w:rsidRPr="00C85553" w:rsidRDefault="005008BC" w:rsidP="00C85553">
      <w:pPr>
        <w:pStyle w:val="21"/>
        <w:numPr>
          <w:ilvl w:val="0"/>
          <w:numId w:val="4"/>
        </w:numPr>
        <w:tabs>
          <w:tab w:val="left" w:pos="709"/>
        </w:tabs>
        <w:spacing w:line="360" w:lineRule="auto"/>
        <w:ind w:left="0" w:firstLine="567"/>
      </w:pPr>
      <w:r w:rsidRPr="00C85553">
        <w:t>Настоящее Постановление вступает в силу с момента его подписания.</w:t>
      </w:r>
    </w:p>
    <w:p w:rsidR="005008BC" w:rsidRPr="00C85553" w:rsidRDefault="005008BC" w:rsidP="00C85553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5008BC" w:rsidRPr="00C85553" w:rsidRDefault="005008BC" w:rsidP="00C85553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6135"/>
        <w:gridCol w:w="3436"/>
      </w:tblGrid>
      <w:tr w:rsidR="005008BC" w:rsidRPr="00C85553" w:rsidTr="005008BC">
        <w:tc>
          <w:tcPr>
            <w:tcW w:w="6204" w:type="dxa"/>
            <w:hideMark/>
          </w:tcPr>
          <w:p w:rsidR="005008BC" w:rsidRPr="00C85553" w:rsidRDefault="005008BC" w:rsidP="00C85553">
            <w:pPr>
              <w:pStyle w:val="a6"/>
              <w:spacing w:line="360" w:lineRule="auto"/>
              <w:rPr>
                <w:szCs w:val="28"/>
              </w:rPr>
            </w:pPr>
            <w:r w:rsidRPr="00C85553">
              <w:rPr>
                <w:szCs w:val="28"/>
              </w:rPr>
              <w:t>Глав</w:t>
            </w:r>
            <w:r w:rsidR="00761836">
              <w:rPr>
                <w:szCs w:val="28"/>
              </w:rPr>
              <w:t>а</w:t>
            </w:r>
            <w:r w:rsidRPr="00C85553">
              <w:rPr>
                <w:szCs w:val="28"/>
              </w:rPr>
              <w:t xml:space="preserve"> администрации</w:t>
            </w:r>
          </w:p>
          <w:p w:rsidR="005008BC" w:rsidRPr="00C85553" w:rsidRDefault="00761836" w:rsidP="00761836">
            <w:pPr>
              <w:pStyle w:val="a6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  <w:r w:rsidR="005008BC" w:rsidRPr="00C85553">
              <w:rPr>
                <w:szCs w:val="28"/>
              </w:rPr>
              <w:t xml:space="preserve"> «Кошехабльский район»</w:t>
            </w:r>
          </w:p>
        </w:tc>
        <w:tc>
          <w:tcPr>
            <w:tcW w:w="3473" w:type="dxa"/>
          </w:tcPr>
          <w:p w:rsidR="005008BC" w:rsidRPr="00C85553" w:rsidRDefault="005008BC" w:rsidP="00C85553">
            <w:pPr>
              <w:pStyle w:val="a6"/>
              <w:spacing w:line="360" w:lineRule="auto"/>
              <w:ind w:firstLine="567"/>
              <w:rPr>
                <w:szCs w:val="28"/>
              </w:rPr>
            </w:pPr>
          </w:p>
          <w:p w:rsidR="00761836" w:rsidRDefault="00761836" w:rsidP="00C85553">
            <w:pPr>
              <w:pStyle w:val="a6"/>
              <w:spacing w:line="360" w:lineRule="auto"/>
              <w:ind w:firstLine="567"/>
              <w:jc w:val="right"/>
              <w:rPr>
                <w:szCs w:val="28"/>
              </w:rPr>
            </w:pPr>
          </w:p>
          <w:p w:rsidR="005008BC" w:rsidRPr="00C85553" w:rsidRDefault="00761836" w:rsidP="00C85553">
            <w:pPr>
              <w:pStyle w:val="a6"/>
              <w:spacing w:line="36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З.А. Хамирзов</w:t>
            </w:r>
          </w:p>
        </w:tc>
      </w:tr>
    </w:tbl>
    <w:p w:rsidR="005008BC" w:rsidRDefault="005008BC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Default="00C85553" w:rsidP="00C855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5553" w:rsidRPr="00C85553" w:rsidRDefault="00C85553" w:rsidP="001824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1836" w:rsidRDefault="00761836">
      <w:r>
        <w:br w:type="page"/>
      </w:r>
    </w:p>
    <w:p w:rsidR="00074414" w:rsidRDefault="00074414" w:rsidP="00074414">
      <w:pPr>
        <w:pStyle w:val="a4"/>
        <w:numPr>
          <w:ilvl w:val="0"/>
          <w:numId w:val="1"/>
        </w:numPr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ПАСПОРТ КОМПЛЕКСНОЙ ПРОГРАММЫ</w:t>
      </w:r>
    </w:p>
    <w:p w:rsidR="00074414" w:rsidRDefault="00074414" w:rsidP="00074414">
      <w:pPr>
        <w:pStyle w:val="a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«КОШЕХАБЛЬСКИЙ РАЙОН» </w:t>
      </w:r>
    </w:p>
    <w:p w:rsidR="00074414" w:rsidRDefault="00074414" w:rsidP="00074414">
      <w:pPr>
        <w:pStyle w:val="a4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«ПО ПРОТИВОДЕЙСТВИЮ КОРРУПЦИИ В МУНИЦИПАЛЬНОМ ОБРАЗОВАНИИ «КОШЕХАБЛЬСКИЙ РАЙОН»</w:t>
      </w:r>
    </w:p>
    <w:p w:rsidR="00074414" w:rsidRDefault="00074414" w:rsidP="0007441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НА 201</w:t>
      </w:r>
      <w:r w:rsidR="003A6BED">
        <w:rPr>
          <w:rFonts w:ascii="Times New Roman" w:hAnsi="Times New Roman" w:cs="Times New Roman"/>
        </w:rPr>
        <w:t>9-2020</w:t>
      </w:r>
      <w:r>
        <w:rPr>
          <w:rFonts w:ascii="Times New Roman" w:hAnsi="Times New Roman" w:cs="Times New Roman"/>
        </w:rPr>
        <w:t xml:space="preserve"> год</w:t>
      </w:r>
      <w:r w:rsidR="003A6BED">
        <w:rPr>
          <w:rFonts w:ascii="Times New Roman" w:hAnsi="Times New Roman" w:cs="Times New Roman"/>
        </w:rPr>
        <w:t>ы</w:t>
      </w:r>
      <w:r w:rsidR="00761836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074414" w:rsidRDefault="00074414" w:rsidP="0007441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903"/>
      </w:tblGrid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 w:rsidP="00071B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Остапенко Наталья Викторовна, </w:t>
            </w:r>
            <w:r w:rsidR="00071BE4">
              <w:rPr>
                <w:rFonts w:ascii="Times New Roman" w:hAnsi="Times New Roman" w:cs="Times New Roman"/>
              </w:rPr>
              <w:t>Начальник правового управления администрации муниципального образования «Кошехабльскийрайон»</w:t>
            </w:r>
            <w:r>
              <w:rPr>
                <w:rFonts w:ascii="Times New Roman" w:hAnsi="Times New Roman" w:cs="Times New Roman"/>
              </w:rPr>
              <w:t xml:space="preserve">, секретарь Межведомственной комиссии по противодействию коррупции 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 w:rsidP="00464C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финансов, Управление образованием, Отдел внутреннего муниципального финансового контроля , Отдел муниципального заказа, Общий отдел администрации, Отдел </w:t>
            </w:r>
            <w:r w:rsidR="00464C0B">
              <w:rPr>
                <w:rFonts w:ascii="Times New Roman" w:hAnsi="Times New Roman" w:cs="Times New Roman"/>
              </w:rPr>
              <w:t>имущественных отношений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основание для разработки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Российской Федерации от 25.12.2008 №273-ФЗ «О противодействии коррупции»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 проведение эффективной политики по предупреждению коррупции на уровне местного самоуправления; недопущение  коррупции, ее проявлений во всех сферах жизнедеятельности сообщества; укрепление доверия жителей муниципального образования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</w:p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</w:p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Задачами настоящей Программы являются: совершенствование муниципальной службы в целях устранения условий, порождающих коррупцию; повышение профессионального уровня муниципальных служащих; способствование достижению максимальной прозрачности механизмов муниципальной власти; обеспечение принятия решительных мер по противодействию "теневой экономике"; повышение роли средств массовой информации, общественных объединений в пропаганде и реализации антикоррупционной политики; обеспечение участия широких слоев населения в антикоррупционной политике; проведение постоянного информирования общества о ходе реализации антикоррупционной политики; формирование в обществе нетерпимого отношения к проявлениям коррупции, разъяснение положений действующего законодательства Российской Федерации по борьбе с коррупцией; сотрудничество органов местного самоуправления со средствами массовой информации.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(индикаторы)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465" w:type="dxa"/>
              <w:tblCellSpacing w:w="0" w:type="dxa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726"/>
              <w:gridCol w:w="4739"/>
            </w:tblGrid>
            <w:tr w:rsidR="00074414">
              <w:trPr>
                <w:gridAfter w:val="1"/>
                <w:wAfter w:w="4738" w:type="dxa"/>
                <w:tblCellSpacing w:w="0" w:type="dxa"/>
              </w:trPr>
              <w:tc>
                <w:tcPr>
                  <w:tcW w:w="7725" w:type="dxa"/>
                  <w:shd w:val="clear" w:color="auto" w:fill="FFFFFF"/>
                </w:tcPr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проектов нормативных правовых актов муниципального образования «Кошехабльский район», прошедших антикоррупционную экспертизу, от общего количества нормативных правовых актов, принятых в отчетном периоде (%);</w:t>
                  </w:r>
                </w:p>
                <w:p w:rsidR="00074414" w:rsidRDefault="00074414">
                  <w:pPr>
                    <w:pStyle w:val="a4"/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доля муниципальных служащих, в отношении которых проведен внутренний мониторинг сведений о доходах, об имуществе и обязательствах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имущественного характера от общего числа муниципальных служащих, представляющих указанные сведения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предоставления муниципальных услуг в электронном виде от общего числа предоставляемых муниципальных услуг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отсутствие нарушений законодательства в сфере размещения заказов на поставки товаров, выполнение работ, оказание услуг для муниципальных нужд муниципального образования «Кошехабльский район»__ 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муниципальных служащих муниципального образования «Кошехабльский район»,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 ( %); </w:t>
                  </w:r>
                </w:p>
              </w:tc>
            </w:tr>
            <w:tr w:rsidR="00074414">
              <w:trPr>
                <w:trHeight w:val="810"/>
                <w:tblCellSpacing w:w="0" w:type="dxa"/>
              </w:trPr>
              <w:tc>
                <w:tcPr>
                  <w:tcW w:w="7725" w:type="dxa"/>
                  <w:shd w:val="clear" w:color="auto" w:fill="FFFFFF"/>
                </w:tcPr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доля проведенных открытых аукционов в электронной форме от общего количества размещенных заказов для муниципальных нужд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количество проведенных семинаров (мероприятий) по вопросам противодействия коррупции (ед.);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отсутствие нарушений законодательства в ходе проверок предоставления земельных участков, реализации недвижимого муниципального имущества;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доля установленных фактов коррупции, от общего количества жалоб и обращений граждан, поступивших за отчетный период (%);</w:t>
                  </w:r>
                </w:p>
                <w:p w:rsidR="00074414" w:rsidRDefault="00074414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74414" w:rsidRDefault="00074414" w:rsidP="00C94DFA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left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размещение на сайте муниципального образования «Кошехабльский район» Программы по противодействию коррупции и отчета о ее выполнении (да/ нет)</w:t>
                  </w:r>
                </w:p>
              </w:tc>
              <w:tc>
                <w:tcPr>
                  <w:tcW w:w="4738" w:type="dxa"/>
                  <w:shd w:val="clear" w:color="auto" w:fill="FFFFFF"/>
                  <w:hideMark/>
                </w:tcPr>
                <w:p w:rsidR="00074414" w:rsidRDefault="0007441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074414" w:rsidRDefault="0007441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 этапы реализации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 w:rsidR="00071BE4">
              <w:rPr>
                <w:rFonts w:ascii="Times New Roman" w:hAnsi="Times New Roman" w:cs="Times New Roman"/>
                <w:bCs/>
                <w:color w:val="000000"/>
              </w:rPr>
              <w:t>9-2020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год</w:t>
            </w:r>
            <w:r w:rsidR="00071BE4">
              <w:rPr>
                <w:rFonts w:ascii="Times New Roman" w:hAnsi="Times New Roman" w:cs="Times New Roman"/>
                <w:bCs/>
                <w:color w:val="000000"/>
              </w:rPr>
              <w:t>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Программы реализуются за счет средств, выделяемых для реализации данной программы в бюджете муниципального образования «Кошехабльский район»:</w:t>
            </w:r>
          </w:p>
          <w:p w:rsidR="00074414" w:rsidRDefault="00074414" w:rsidP="00B7779B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71B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год – </w:t>
            </w:r>
            <w:r w:rsidR="0076183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71BE4" w:rsidRDefault="00071BE4" w:rsidP="00761836">
            <w:pPr>
              <w:spacing w:after="0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2020год - </w:t>
            </w:r>
            <w:r w:rsidR="0076183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74414" w:rsidTr="00074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от реализации Программы</w:t>
            </w:r>
          </w:p>
          <w:p w:rsidR="00074414" w:rsidRDefault="000744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В результате реализации мероприятий Программы ожидается: создание условий противодействия коррупции  при исполнении функций и предоставлении муниципальных услуг органами местного самоуправления; обеспечение неотвратимости наказания за коррупционные действия; недопущение злоупотреблений со стороны муниципальных служащих при осуществлении ими должностных полномочий; усиление противодействия коррупции, укрепление доверия населения к государству и местному самоуправлению, повышение уважения граждан к муниципальной службе и </w:t>
            </w:r>
            <w:r>
              <w:rPr>
                <w:rFonts w:ascii="Times New Roman" w:hAnsi="Times New Roman" w:cs="Times New Roman"/>
              </w:rPr>
              <w:lastRenderedPageBreak/>
              <w:t>статусу муниципального служащего; формирование в обществе отрицательного отношения к коррупционным действиям;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</w:tc>
      </w:tr>
    </w:tbl>
    <w:p w:rsidR="00074414" w:rsidRDefault="00074414" w:rsidP="00074414">
      <w:pPr>
        <w:pStyle w:val="a3"/>
        <w:ind w:left="0" w:firstLine="0"/>
        <w:jc w:val="center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Состояние проблемы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(представителями негосударственного сектора), чем у чиновников областного уровня.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может быть связано с тем, что малый бизнес и бизнес в сфере торговли во многом регулируется именно на муниципальном уровне 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Это ставит задачу анализа мотивации коррупционных действий муниципальных служащих.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сегодняшний день у должностных лиц отсутствует реальная мотивация в рамках антикоррупционной стратегии, которая, в первую очередь, связана с материальным стимулированием. При этом само по себе повышение зарплаты не является самодостаточным инструментом противодействия коррупции. Для реализации успешной антикоррупционной программы требуется комплекс мер, направленных на устранение причин и условий, порождающих коррупцию.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Важным элементом коррупционной системы является полное отсутствие коллективной антикоррупционной пропаганды на рабочем месте.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решения данной проблемы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В этих целях требуется особое внимание руководства органов местного самоуправления к вопросам разъяснения сотрудникам их целей и задач,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 органов местного самоуправления.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Система программных мероприятий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Перечень программных мероприятий приведен в приложении к Программе.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основывается на реализации мероприятий по следующим основным направлениям: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эффективной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Регламентация муниципальных функций (услуг).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"регламентация муниципальных функций (услуг)" первоначально необходимо сформировать перечень муниципальных функций и услуг, реализация которых связана с повышенным риском возникновения коррупции. В дальнейшем по данным функциям (услугам) должны быть разработаны и утверждены административные регламенты. В рамках реализации антикоррупционных мероприятий по данному направлению также необходимо осуществить внедрение информационно-коммуникационных технологий в процессы предоставления муниципальных функций и услуг, связанных с повышенным риском коррупции, в целях снижения персональных контактов муниципальных служащих с получателями муниципальных функций и услуг.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информационной открытости деятельности органов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данному направлению должна создать условия и обеспечить информационную открытость деятельности органов местного самоуправления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Мониторинг коррупционных рисков.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измерения показателей достижения целевых результатов Программы в муниципальном образовании должен осуществляться мониторинг.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Совершенствование деятельности органов местного самоуправления по размещению муниципального заказа.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Конкурсные процедуры муниципальных заказов на выполнение работ по благоустройству территорий муниципального образования, коммунальному обслуживанию населения, строительству и ремонту объектов социальной инфраструктуры, поставке товаров, оказанию услуг, выполнению работ, необходимых для удовлетворения бытовых и социально-культурных потребностей населения соответствующей территории, на закупки иной продукции с использованием предусмотренных для этого собственных материальных и финансовых средств (т.е. оплачиваемых из бюджета муниципального образования) являются сферой с повышенными рисками возникновения и развития корупции.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Снижение потерь от использования полномочий в области распоряжения муниципальной собственностью.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коррупционными сферами в области муниципальной собственности могут являться следующие предметы ведения: владение, пользование и распоряжение муниципальной собственностью; содержание и использование нежилых помещений; регулирование планировки и застройки территорий муниципальных образований; контроль за использованием земель на территории муниципального образования.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Совершенствование кадровой политики с учетом введения антикоррупционных мер.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Противодействие коррупции в данном направлении включает: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</w:t>
      </w:r>
      <w:r>
        <w:rPr>
          <w:rFonts w:ascii="Times New Roman" w:hAnsi="Times New Roman" w:cs="Times New Roman"/>
        </w:rPr>
        <w:lastRenderedPageBreak/>
        <w:t>действий и проявлений в деятельности должностных лиц муниципальной службы. В частности, перечни коррупциогенных должностей включают в себя должности муниципальной службы, замещение которых связано с: непосредственным предоставлением услуг заявителям, а также иными непосредственными контактами с гражданами и организациями; осуществлением контрольных и надзорных мероприятий; подготовкой и принятием решений о распределении бюджетных средств, а также распределением ограниченного ресурса (квоты, участки недр и др.); подготовкой и принятием решений, связанных с осуществлением муниципальных закупок; осуществлением регистрационных действий; подготовкой и принятием решений, связанных с назначениями на коррупциогенные должности.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Внедрение механизмов дополнительного внутреннего контроля деятельности муниципальных служащих, замещающих коррупциогенные должности, которые могут включать следующее: дополнительные ограничения для данной категории муниципальных служащих в связи с занимаемой должностью (например, ограничения по объему денежных средств, имеющихся в наличии у должностного лица во время исполнения служебных обязанностей); требования сообщать в обязательном порядке сведения о контактах данного должностного лица с иными лицами по служебным вопросам, помимо обязательных административных процедур и действий, закрепленных в административном и должностном регламентах; виды ответственности за нарушение оговоренных в контракте ограничений, а также в случае выявления коррупционных проявлений в действиях данного должностного лица; создание системы внутреннего контроля, основанной на механизме служебных проверок.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Формирование постоянного кадрового резерва для замещения вакантных должностей муниципальной службы.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Образовательная и просветительская деятельность в области предупреждения коррупции (антикоррупционная пропаганда).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Должна быть создана и внедрена программа этического образования должностных лиц муниципальной службы в форме семинаров и тренингов, задача которых заключается в формировании у должностных лиц муниципальной службы осознания важности и ответственности муниципальной службы как формы служения обществу и государству. Элементом программы должны также являться: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коррупционные.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3.Описание ожидаемых результатов реализации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реализации Программы: будут ограничены условия, благоприятствующие проникновению криминальных элементов в органы местного самоуправления и их влиянию на принятие решений; будут созданы условия для обеспечения большей структурированности, прозрачности и подконтрольности органов местного самоуправления, в частности,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 будут приняты меры, обеспечивающие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</w:t>
      </w:r>
      <w:r>
        <w:rPr>
          <w:rFonts w:ascii="Times New Roman" w:hAnsi="Times New Roman" w:cs="Times New Roman"/>
        </w:rPr>
        <w:lastRenderedPageBreak/>
        <w:t>распоряжения средствами и имуществом; ограничатся условия для произвольной деятельности органов и должностных лиц местного самоуправления, в частности, установится четкая система процедур подготовки и принятия административных решений и иной административной деятельности; скорректируются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 снизятся издержки граждан и организаций на преодоление административных барьеров; укрепится доверие граждан к деятельности органов местного самоуправления.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достижения указанных результатов реализации Программы: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 доля граждан и организаций, сталкивающихся с проявлениями коррупции;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 уровень удовлетворенности заявителями качеством и доступностью муниципальных услуг. 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Сроки и этапы реализации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071BE4">
        <w:rPr>
          <w:rFonts w:ascii="Times New Roman" w:hAnsi="Times New Roman" w:cs="Times New Roman"/>
        </w:rPr>
        <w:t>9-2020</w:t>
      </w:r>
      <w:r>
        <w:rPr>
          <w:rFonts w:ascii="Times New Roman" w:hAnsi="Times New Roman" w:cs="Times New Roman"/>
        </w:rPr>
        <w:t xml:space="preserve"> год</w:t>
      </w:r>
      <w:r w:rsidR="00071BE4">
        <w:rPr>
          <w:rFonts w:ascii="Times New Roman" w:hAnsi="Times New Roman" w:cs="Times New Roman"/>
        </w:rPr>
        <w:t>ы</w:t>
      </w: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Ресурсное обеспечение Программы</w:t>
      </w:r>
    </w:p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Общий объем финансирования за счет средств бюджета муниципального образования  «Кошехабльский район»  в 201</w:t>
      </w:r>
      <w:r w:rsidR="00071BE4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 составит   -  </w:t>
      </w:r>
      <w:r w:rsidR="00761836">
        <w:rPr>
          <w:rFonts w:ascii="Times New Roman" w:hAnsi="Times New Roman" w:cs="Times New Roman"/>
          <w:sz w:val="22"/>
          <w:szCs w:val="22"/>
        </w:rPr>
        <w:t>52</w:t>
      </w:r>
      <w:r>
        <w:rPr>
          <w:rFonts w:ascii="Times New Roman" w:hAnsi="Times New Roman" w:cs="Times New Roman"/>
          <w:sz w:val="22"/>
          <w:szCs w:val="22"/>
        </w:rPr>
        <w:t xml:space="preserve">,0 тыс. рублей, в </w:t>
      </w:r>
      <w:r w:rsidR="00071BE4">
        <w:rPr>
          <w:rFonts w:ascii="Times New Roman" w:hAnsi="Times New Roman" w:cs="Times New Roman"/>
          <w:sz w:val="22"/>
          <w:szCs w:val="22"/>
        </w:rPr>
        <w:t xml:space="preserve">2020 году </w:t>
      </w:r>
      <w:r w:rsidR="00761836">
        <w:rPr>
          <w:rFonts w:ascii="Times New Roman" w:hAnsi="Times New Roman" w:cs="Times New Roman"/>
          <w:sz w:val="22"/>
          <w:szCs w:val="22"/>
        </w:rPr>
        <w:t>52</w:t>
      </w:r>
      <w:r w:rsidR="00071BE4">
        <w:rPr>
          <w:rFonts w:ascii="Times New Roman" w:hAnsi="Times New Roman" w:cs="Times New Roman"/>
          <w:sz w:val="22"/>
          <w:szCs w:val="22"/>
        </w:rPr>
        <w:t xml:space="preserve">,0 тыс. рублей </w:t>
      </w:r>
      <w:r>
        <w:rPr>
          <w:rFonts w:ascii="Times New Roman" w:hAnsi="Times New Roman" w:cs="Times New Roman"/>
          <w:sz w:val="22"/>
          <w:szCs w:val="22"/>
        </w:rPr>
        <w:t>том числе:</w:t>
      </w: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74414" w:rsidRDefault="00074414" w:rsidP="0007441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6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817"/>
        <w:gridCol w:w="6263"/>
      </w:tblGrid>
      <w:tr w:rsidR="00170B70" w:rsidRPr="00B57629" w:rsidTr="00C94DFA">
        <w:trPr>
          <w:trHeight w:val="838"/>
        </w:trPr>
        <w:tc>
          <w:tcPr>
            <w:tcW w:w="597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70B7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3817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</w:t>
            </w:r>
          </w:p>
        </w:tc>
        <w:tc>
          <w:tcPr>
            <w:tcW w:w="6263" w:type="dxa"/>
          </w:tcPr>
          <w:p w:rsidR="00170B70" w:rsidRPr="00170B70" w:rsidRDefault="00170B70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из бюджета муниципального образования «Кошехабльский район»(тыс. руб.)</w:t>
            </w:r>
          </w:p>
        </w:tc>
      </w:tr>
      <w:tr w:rsidR="00074414" w:rsidRPr="00B57629" w:rsidTr="00170B70">
        <w:trPr>
          <w:trHeight w:val="262"/>
        </w:trPr>
        <w:tc>
          <w:tcPr>
            <w:tcW w:w="59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1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63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74414" w:rsidRPr="00B57629" w:rsidTr="00170B70">
        <w:trPr>
          <w:trHeight w:val="1427"/>
        </w:trPr>
        <w:tc>
          <w:tcPr>
            <w:tcW w:w="59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17" w:type="dxa"/>
          </w:tcPr>
          <w:p w:rsidR="00074414" w:rsidRPr="00170B70" w:rsidRDefault="00074414" w:rsidP="00C94DFA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6263" w:type="dxa"/>
          </w:tcPr>
          <w:p w:rsidR="00074414" w:rsidRPr="00170B70" w:rsidRDefault="00074414" w:rsidP="00074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45E" w:rsidRDefault="00A6645E" w:rsidP="00A66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 - 10</w:t>
            </w:r>
            <w:r w:rsidR="00074414" w:rsidRPr="00170B7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6645E" w:rsidRPr="00170B70" w:rsidRDefault="00A6645E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 – 10,0</w:t>
            </w:r>
          </w:p>
        </w:tc>
      </w:tr>
      <w:tr w:rsidR="00074414" w:rsidRPr="00B57629" w:rsidTr="00170B70">
        <w:trPr>
          <w:trHeight w:val="1412"/>
        </w:trPr>
        <w:tc>
          <w:tcPr>
            <w:tcW w:w="597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B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17" w:type="dxa"/>
          </w:tcPr>
          <w:p w:rsidR="00074414" w:rsidRPr="00170B70" w:rsidRDefault="00074414" w:rsidP="00074414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6263" w:type="dxa"/>
          </w:tcPr>
          <w:p w:rsidR="00074414" w:rsidRPr="00170B70" w:rsidRDefault="00074414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414" w:rsidRDefault="00A6645E" w:rsidP="00A664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- </w:t>
            </w:r>
            <w:r w:rsidR="0076183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074414" w:rsidRPr="00170B7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6645E" w:rsidRPr="00170B70" w:rsidRDefault="00A6645E" w:rsidP="00761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="0076183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74414" w:rsidRPr="00B57629" w:rsidTr="00170B70">
        <w:trPr>
          <w:trHeight w:val="510"/>
        </w:trPr>
        <w:tc>
          <w:tcPr>
            <w:tcW w:w="4414" w:type="dxa"/>
            <w:gridSpan w:val="2"/>
          </w:tcPr>
          <w:p w:rsidR="00074414" w:rsidRPr="00170B70" w:rsidRDefault="00074414" w:rsidP="00C94DFA">
            <w:pPr>
              <w:rPr>
                <w:rFonts w:ascii="Times New Roman" w:hAnsi="Times New Roman" w:cs="Times New Roman"/>
              </w:rPr>
            </w:pPr>
            <w:r w:rsidRPr="00170B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63" w:type="dxa"/>
          </w:tcPr>
          <w:p w:rsidR="00074414" w:rsidRPr="00170B70" w:rsidRDefault="00761836" w:rsidP="00C94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074414" w:rsidRPr="00170B7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074414" w:rsidRDefault="00074414" w:rsidP="00074414">
      <w:pPr>
        <w:pStyle w:val="a3"/>
        <w:ind w:left="0" w:firstLine="0"/>
        <w:rPr>
          <w:sz w:val="22"/>
          <w:szCs w:val="22"/>
        </w:rPr>
      </w:pPr>
    </w:p>
    <w:p w:rsidR="00074414" w:rsidRDefault="00074414" w:rsidP="00074414">
      <w:pPr>
        <w:pStyle w:val="a3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Система управления, механизмы реализации и контроль за реализацией Программы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мероприятий, предусмотренных Программой, разрабатывается муниципальная правовая база. В целях координации на муниципальном уровне государственной политики в области антикоррупционной деятельности в Администрации муниципального образования «Кошехабльский  район» Республики Адыгея  полномочия   по противодействию  коррупции </w:t>
      </w:r>
      <w:r>
        <w:rPr>
          <w:rFonts w:ascii="Times New Roman" w:hAnsi="Times New Roman" w:cs="Times New Roman"/>
        </w:rPr>
        <w:lastRenderedPageBreak/>
        <w:t xml:space="preserve">передаются Межведомственной комиссии Кошехабльского района по противодействию </w:t>
      </w:r>
      <w:r w:rsidR="00170B70">
        <w:rPr>
          <w:rFonts w:ascii="Times New Roman" w:hAnsi="Times New Roman" w:cs="Times New Roman"/>
        </w:rPr>
        <w:t>коррупции (</w:t>
      </w:r>
      <w:r>
        <w:rPr>
          <w:rFonts w:ascii="Times New Roman" w:hAnsi="Times New Roman" w:cs="Times New Roman"/>
        </w:rPr>
        <w:t>далее - Комиссия). Основной деятельностью Комиссии  является координация антикоррупционной политики и контроль за ее реализацией, в том числе осуществление служебных проверок, что предполагает выработку и реализацию системы мер, направленных на устранение причин и условий, порождающих коррупцию.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может осуществлять следующие функции: выявление причин и условий коррупции, в том числе способствующих незаконному расходованию бюджетных средств, выработка мероприятий по их устранению; информирование правоохранительных органов о возможных фактах коррупции  в органах местного самоуправления; проведение анализа исполнения процедур (контроль цен) размещения муниципального заказа на поставки товаров, выполнение работ и на оказание услуг для муниципальных нужд; организация системы внутреннего контроля, основанной на механизме служебных проверок в органах местного самоуправления; сбор и анализ информации о фактах коррупционной деятельности; обеспечение внедрения технических мер контроля за исполнением должностными лицами органов местного самоуправления своих должностных обязанностей; обеспечение взаимодействия с органами местного самоуправления, а также органами исполнительной власти  области по вопросам  противодействия коррупции.</w:t>
      </w:r>
    </w:p>
    <w:p w:rsidR="00074414" w:rsidRDefault="00074414" w:rsidP="00074414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реализацией Программы осуществляется Главой Администрации муниципального образования «Кошехабльский район». Ответственность за своевременное и качественное выполнение мероприятий Программы несут их исполнители.</w:t>
      </w:r>
    </w:p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/>
    <w:p w:rsidR="00074414" w:rsidRDefault="00074414" w:rsidP="00074414">
      <w:pPr>
        <w:spacing w:after="0"/>
        <w:sectPr w:rsidR="00074414">
          <w:pgSz w:w="11906" w:h="16838"/>
          <w:pgMar w:top="1134" w:right="850" w:bottom="1134" w:left="1701" w:header="708" w:footer="708" w:gutter="0"/>
          <w:cols w:space="720"/>
        </w:sectPr>
      </w:pPr>
    </w:p>
    <w:p w:rsidR="00074414" w:rsidRDefault="00074414" w:rsidP="00074414">
      <w:pPr>
        <w:spacing w:after="0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74414" w:rsidRDefault="00074414" w:rsidP="00074414">
      <w:pPr>
        <w:spacing w:after="0"/>
        <w:ind w:left="84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Комплексной программе муниципального образования «Кошехабльский район» «По противодействию  коррупции в муниципальном образовании «Кошехабльский район» </w:t>
      </w:r>
    </w:p>
    <w:p w:rsidR="00074414" w:rsidRDefault="005F2821" w:rsidP="00074414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201</w:t>
      </w:r>
      <w:r w:rsidR="00A6645E">
        <w:rPr>
          <w:rFonts w:ascii="Times New Roman" w:hAnsi="Times New Roman" w:cs="Times New Roman"/>
        </w:rPr>
        <w:t>9-2020</w:t>
      </w:r>
      <w:r w:rsidR="00074414">
        <w:rPr>
          <w:rFonts w:ascii="Times New Roman" w:hAnsi="Times New Roman" w:cs="Times New Roman"/>
        </w:rPr>
        <w:t xml:space="preserve"> год</w:t>
      </w:r>
      <w:r w:rsidR="00A6645E">
        <w:rPr>
          <w:rFonts w:ascii="Times New Roman" w:hAnsi="Times New Roman" w:cs="Times New Roman"/>
        </w:rPr>
        <w:t>ы</w:t>
      </w:r>
    </w:p>
    <w:p w:rsidR="00074414" w:rsidRDefault="00074414" w:rsidP="000744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   ОСНОВНЫЕ ПРОГРАММНЫЕ МЕРОПРИЯТИЯ</w:t>
      </w:r>
    </w:p>
    <w:tbl>
      <w:tblPr>
        <w:tblStyle w:val="a5"/>
        <w:tblW w:w="14442" w:type="dxa"/>
        <w:tblLook w:val="01E0"/>
      </w:tblPr>
      <w:tblGrid>
        <w:gridCol w:w="696"/>
        <w:gridCol w:w="4502"/>
        <w:gridCol w:w="2503"/>
        <w:gridCol w:w="2501"/>
        <w:gridCol w:w="2262"/>
        <w:gridCol w:w="1978"/>
      </w:tblGrid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:rsidR="005F7335" w:rsidRDefault="005F73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администрации муниципального образования «Кошехабльский район»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финансирования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 (тыс. руб.)</w:t>
            </w:r>
          </w:p>
        </w:tc>
      </w:tr>
      <w:tr w:rsidR="00074414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14" w:rsidRDefault="00074414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4"/>
                <w:szCs w:val="24"/>
              </w:rPr>
              <w:t>. Обеспечение правовых и организационных мер, направленных на противодействие коррупции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C9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11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антикоррупционной экспертизы муниципальных правовых актов и  проектов муниципальных правовых актов </w:t>
            </w:r>
          </w:p>
          <w:p w:rsidR="002009F2" w:rsidRPr="008511ED" w:rsidRDefault="002009F2" w:rsidP="00C94D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Юридический отдел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09F2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2" w:rsidRPr="008511ED" w:rsidRDefault="002009F2" w:rsidP="00C94DFA">
            <w:pPr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Организация заседаний  Межведомственной комиссии по противодействию коррупции в Кошехабльском районе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5F7335" w:rsidP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Первый заместитель </w:t>
            </w:r>
            <w:r w:rsidR="002009F2" w:rsidRPr="008511ED">
              <w:rPr>
                <w:color w:val="000000"/>
                <w:sz w:val="22"/>
                <w:szCs w:val="22"/>
              </w:rPr>
              <w:t>главы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5F2821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5F2821">
              <w:rPr>
                <w:color w:val="000000"/>
                <w:sz w:val="22"/>
                <w:szCs w:val="22"/>
              </w:rPr>
              <w:t>Плановые – ежеквартально</w:t>
            </w:r>
          </w:p>
          <w:p w:rsidR="002009F2" w:rsidRPr="008511ED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5F2821">
              <w:rPr>
                <w:color w:val="000000"/>
                <w:sz w:val="22"/>
                <w:szCs w:val="22"/>
              </w:rPr>
              <w:t>Внеплановые – по мере необходимости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09F2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2" w:rsidRPr="008511ED" w:rsidRDefault="002009F2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1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Мониторинг качества предоставления муниципальных услуг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8511ED" w:rsidP="008511ED">
            <w:pPr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Органы, предоставляющие муниципальные услуги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5F2821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Внедрение современных информационно-коммуникационных технологий в деятельность администрации</w:t>
            </w:r>
            <w:r w:rsidR="005F2821">
              <w:rPr>
                <w:spacing w:val="-4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8511ED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Управляющий делами, общий отдел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постоянно</w:t>
            </w:r>
          </w:p>
          <w:p w:rsidR="005F7335" w:rsidRPr="008511ED" w:rsidRDefault="005F7335" w:rsidP="00C94DFA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8511ED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D41E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 w:rsidP="00C94DFA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  <w:highlight w:val="lightGray"/>
              </w:rPr>
            </w:pPr>
            <w:r w:rsidRPr="008511ED">
              <w:rPr>
                <w:sz w:val="22"/>
                <w:szCs w:val="22"/>
              </w:rPr>
              <w:t xml:space="preserve">Анализ обращений граждан, в том числе индивидуальных предпринимателей и юридических лиц, на предмет своевременного рассмотрения обращений  в </w:t>
            </w:r>
            <w:r w:rsidRPr="008511ED">
              <w:rPr>
                <w:sz w:val="22"/>
                <w:szCs w:val="22"/>
              </w:rPr>
              <w:lastRenderedPageBreak/>
              <w:t>соответствии с Федеральным законом РФ от 02 мая 2006 года №59-ФЗ «О порядке рассмотрения  обращений граждан Российской Федерации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8511ED" w:rsidP="008511ED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  <w:highlight w:val="lightGray"/>
              </w:rPr>
            </w:pPr>
            <w:r w:rsidRPr="008511ED">
              <w:rPr>
                <w:spacing w:val="-4"/>
                <w:sz w:val="22"/>
                <w:szCs w:val="22"/>
              </w:rPr>
              <w:lastRenderedPageBreak/>
              <w:t>Общий отдел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35" w:rsidRPr="008511ED" w:rsidRDefault="008511ED" w:rsidP="009A38BC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  <w:highlight w:val="lightGray"/>
              </w:rPr>
            </w:pPr>
            <w:r w:rsidRPr="008511ED">
              <w:rPr>
                <w:spacing w:val="-4"/>
                <w:sz w:val="22"/>
                <w:szCs w:val="22"/>
              </w:rPr>
              <w:t>1 раз в полугодие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35" w:rsidRPr="008511ED" w:rsidRDefault="005F7335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3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D41E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C94DFA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Мониторинг ведения электронных дневников и журналов в общеобразовательных учреждениях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управление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C94DFA">
            <w:pPr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D41E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D41EC2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D41EC2">
        <w:tblPrEx>
          <w:tblLook w:val="04A0"/>
        </w:tblPrEx>
        <w:trPr>
          <w:trHeight w:val="311"/>
        </w:trPr>
        <w:tc>
          <w:tcPr>
            <w:tcW w:w="696" w:type="dxa"/>
          </w:tcPr>
          <w:p w:rsidR="00D41EC2" w:rsidRDefault="00D41EC2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4502" w:type="dxa"/>
          </w:tcPr>
          <w:p w:rsidR="00D41EC2" w:rsidRPr="00E126C5" w:rsidRDefault="00D41EC2" w:rsidP="00C94D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методических рекомендаций для подразделений кадровых служб органов местного самоуправления в целях повышения эффективности работы по профилактике коррупционных и иных правонарушений</w:t>
            </w:r>
          </w:p>
        </w:tc>
        <w:tc>
          <w:tcPr>
            <w:tcW w:w="2503" w:type="dxa"/>
          </w:tcPr>
          <w:p w:rsidR="00D41EC2" w:rsidRPr="00E126C5" w:rsidRDefault="00D41EC2" w:rsidP="00C94DF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Ответственное лицо по противодействию коррупции в администрации муниципального образования «Кошехабльский район»</w:t>
            </w:r>
          </w:p>
        </w:tc>
        <w:tc>
          <w:tcPr>
            <w:tcW w:w="2501" w:type="dxa"/>
          </w:tcPr>
          <w:p w:rsidR="00D41EC2" w:rsidRPr="00E40030" w:rsidRDefault="00D41EC2" w:rsidP="00C94DFA">
            <w:pPr>
              <w:jc w:val="center"/>
              <w:rPr>
                <w:color w:val="000000"/>
                <w:sz w:val="21"/>
                <w:szCs w:val="21"/>
              </w:rPr>
            </w:pPr>
            <w:r w:rsidRPr="00E40030">
              <w:rPr>
                <w:color w:val="000000"/>
                <w:sz w:val="21"/>
                <w:szCs w:val="21"/>
              </w:rPr>
              <w:t>По мере внесения изменений в действующее законодательство</w:t>
            </w:r>
          </w:p>
        </w:tc>
        <w:tc>
          <w:tcPr>
            <w:tcW w:w="2262" w:type="dxa"/>
          </w:tcPr>
          <w:p w:rsidR="00D41EC2" w:rsidRPr="00E126C5" w:rsidRDefault="00D41EC2" w:rsidP="00C94DF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78" w:type="dxa"/>
          </w:tcPr>
          <w:p w:rsidR="00D41EC2" w:rsidRPr="00E126C5" w:rsidRDefault="00D41EC2" w:rsidP="00C94DFA">
            <w:pPr>
              <w:jc w:val="center"/>
              <w:rPr>
                <w:color w:val="000000"/>
                <w:sz w:val="21"/>
                <w:szCs w:val="21"/>
              </w:rPr>
            </w:pPr>
            <w:r w:rsidRPr="00E126C5"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8511ED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C94DFA">
            <w:pPr>
              <w:jc w:val="center"/>
              <w:rPr>
                <w:color w:val="000000"/>
              </w:rPr>
            </w:pPr>
            <w:r w:rsidRPr="008511ED">
              <w:rPr>
                <w:color w:val="000000"/>
              </w:rPr>
              <w:t>2.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5F2821" w:rsidRDefault="008511ED" w:rsidP="00C94DFA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5F2821">
              <w:rPr>
                <w:b/>
                <w:sz w:val="24"/>
                <w:szCs w:val="24"/>
              </w:rPr>
              <w:t>Совершенствование механизма контроля  соблюдения ограничений и запретов, связанных  с прохождением муниципальной службы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rPr>
                <w:color w:val="FF0000"/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color w:val="FF0000"/>
                <w:spacing w:val="-4"/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аттестационная комиссия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A6645E">
            <w:pPr>
              <w:rPr>
                <w:color w:val="FF0000"/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 xml:space="preserve">Обеспечение контроля за соблюдением муниципальными служащими обязанностей, ограничений и запретов, связанных с муниципальной службой, требований </w:t>
            </w:r>
            <w:r w:rsidR="00A6645E">
              <w:rPr>
                <w:spacing w:val="-4"/>
                <w:sz w:val="22"/>
                <w:szCs w:val="22"/>
              </w:rPr>
              <w:t>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A6645E" w:rsidP="008511ED">
            <w:pPr>
              <w:jc w:val="center"/>
              <w:rPr>
                <w:color w:val="FF0000"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администрации, </w:t>
            </w:r>
            <w:r w:rsidR="008511ED" w:rsidRPr="008511ED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Default="00C94DFA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Pr="00C94DFA" w:rsidRDefault="00C94DFA" w:rsidP="00C94DFA">
            <w:pPr>
              <w:rPr>
                <w:spacing w:val="-4"/>
                <w:sz w:val="22"/>
                <w:szCs w:val="22"/>
              </w:rPr>
            </w:pPr>
            <w:r w:rsidRPr="00C94DFA">
              <w:rPr>
                <w:spacing w:val="-4"/>
                <w:sz w:val="22"/>
                <w:szCs w:val="22"/>
              </w:rPr>
              <w:t xml:space="preserve">Обеспечение контроля за актуализацией сведений, содержащихся в анкетах, представляемых при назначении на </w:t>
            </w:r>
            <w:r>
              <w:rPr>
                <w:spacing w:val="-4"/>
                <w:sz w:val="22"/>
                <w:szCs w:val="22"/>
              </w:rPr>
              <w:t>муниципальные</w:t>
            </w:r>
            <w:r w:rsidRPr="00C94DFA">
              <w:rPr>
                <w:spacing w:val="-4"/>
                <w:sz w:val="22"/>
                <w:szCs w:val="22"/>
              </w:rPr>
              <w:t xml:space="preserve">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FA" w:rsidRPr="008511ED" w:rsidRDefault="00C94DFA" w:rsidP="00C94DFA">
            <w:pPr>
              <w:jc w:val="center"/>
              <w:rPr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Общий отдел</w:t>
            </w:r>
          </w:p>
          <w:p w:rsidR="00A6645E" w:rsidRDefault="00A6645E" w:rsidP="008511ED">
            <w:pPr>
              <w:jc w:val="center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Pr="008511ED" w:rsidRDefault="00A6645E">
            <w:pPr>
              <w:jc w:val="center"/>
              <w:rPr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Pr="008511ED" w:rsidRDefault="00A6645E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5E" w:rsidRPr="008511ED" w:rsidRDefault="00A6645E">
            <w:pPr>
              <w:jc w:val="center"/>
              <w:rPr>
                <w:color w:val="000000"/>
              </w:rPr>
            </w:pP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  <w:r w:rsidR="00C94DFA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Общий отдел</w:t>
            </w:r>
          </w:p>
          <w:p w:rsidR="008511ED" w:rsidRPr="008511ED" w:rsidRDefault="008511ED" w:rsidP="008511ED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8511ED">
        <w:trPr>
          <w:trHeight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C94DFA" w:rsidRDefault="00C94DFA" w:rsidP="00C94DFA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Разъяснение муниципальным служащим администрации МО «Кошехабльский район»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Общий отдел</w:t>
            </w:r>
            <w:r w:rsidRPr="008511ED">
              <w:rPr>
                <w:sz w:val="22"/>
                <w:szCs w:val="22"/>
              </w:rPr>
              <w:t>, юридический отдел</w:t>
            </w:r>
          </w:p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Default="00C94DFA" w:rsidP="00C94DFA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Публикация в средствах массовой информации округа и размещение на официальном сайте администрации МО «Кошехабльский район»  сведений о численности муниципальных служащих, работников муниципальных учреждений, с указанием фактических затрат на их денежное содержание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финансовое управление;</w:t>
            </w:r>
          </w:p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 раз в полугодие на постоянной основе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C94DFA" w:rsidRDefault="00C94DFA" w:rsidP="00C94DFA">
            <w:pPr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Внедрение в практику правила, в соответствии с которым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вышестоящие должности</w:t>
            </w:r>
          </w:p>
          <w:p w:rsidR="008511ED" w:rsidRPr="008511ED" w:rsidRDefault="008511ED" w:rsidP="008511E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sz w:val="22"/>
                <w:szCs w:val="22"/>
              </w:rPr>
            </w:pPr>
            <w:r w:rsidRPr="008511ED">
              <w:rPr>
                <w:sz w:val="22"/>
                <w:szCs w:val="22"/>
              </w:rPr>
              <w:t>руководители органов и подразделений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1 раз в полугодие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C94DFA" w:rsidRDefault="00C94DFA" w:rsidP="00C94D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8511ED" w:rsidRDefault="00D41EC2" w:rsidP="008511ED">
            <w:pPr>
              <w:rPr>
                <w:spacing w:val="-4"/>
              </w:rPr>
            </w:pPr>
            <w:r w:rsidRPr="00D41EC2">
              <w:rPr>
                <w:spacing w:val="-4"/>
                <w:sz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муниципального образования «Кошехабльский район» и принятие мер по предотвращению и урегулированию конфликта интересов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 w:rsidP="008511ED">
            <w:pPr>
              <w:jc w:val="center"/>
              <w:rPr>
                <w:sz w:val="22"/>
              </w:rPr>
            </w:pPr>
            <w:r w:rsidRPr="00D41EC2">
              <w:rPr>
                <w:sz w:val="22"/>
              </w:rPr>
              <w:t>Руководители кадровых подразделений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>
            <w:pPr>
              <w:jc w:val="center"/>
              <w:rPr>
                <w:color w:val="000000"/>
                <w:sz w:val="22"/>
              </w:rPr>
            </w:pPr>
            <w:r w:rsidRPr="00D41EC2">
              <w:rPr>
                <w:color w:val="000000"/>
                <w:sz w:val="22"/>
              </w:rPr>
              <w:t xml:space="preserve">Постоянно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>
            <w:pPr>
              <w:jc w:val="center"/>
              <w:rPr>
                <w:color w:val="000000"/>
                <w:sz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Default="00C94DFA" w:rsidP="00C94DFA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 w:rsidP="008511ED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Организация контроля за выполнением муниципальными служащими муниципального образования «Кошехабльский район» обязанности сообщать в случаях, установленных федеральными законами, о получении ими подарка </w:t>
            </w:r>
            <w:r w:rsidR="00C85553">
              <w:rPr>
                <w:spacing w:val="-4"/>
                <w:sz w:val="22"/>
                <w:szCs w:val="22"/>
              </w:rPr>
              <w:t>в связи с исполнением ими служебных обязанностей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C85553" w:rsidP="008511ED">
            <w:pPr>
              <w:jc w:val="center"/>
              <w:rPr>
                <w:sz w:val="22"/>
                <w:szCs w:val="22"/>
              </w:rPr>
            </w:pPr>
            <w:r w:rsidRPr="00D41EC2">
              <w:rPr>
                <w:sz w:val="22"/>
              </w:rPr>
              <w:t>Руководители кадровых подразделений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C85553">
            <w:pPr>
              <w:jc w:val="center"/>
              <w:rPr>
                <w:color w:val="000000"/>
                <w:sz w:val="22"/>
                <w:szCs w:val="22"/>
              </w:rPr>
            </w:pPr>
            <w:r w:rsidRPr="00D41EC2">
              <w:rPr>
                <w:color w:val="000000"/>
                <w:sz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D41E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C2" w:rsidRPr="00D41EC2" w:rsidRDefault="00C85553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8511ED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8511ED">
            <w:pPr>
              <w:rPr>
                <w:spacing w:val="-4"/>
                <w:sz w:val="22"/>
                <w:szCs w:val="22"/>
              </w:rPr>
            </w:pPr>
            <w:r w:rsidRPr="008511ED">
              <w:rPr>
                <w:spacing w:val="-4"/>
                <w:sz w:val="22"/>
                <w:szCs w:val="22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 администрации муниципального образования «Кошехабльский район»  путем размещения в единой информационной системе информации о закупках муниципального заказчика – администрации муниципального образования «Кошехабльский район»</w:t>
            </w:r>
          </w:p>
          <w:p w:rsidR="008511ED" w:rsidRPr="008511ED" w:rsidRDefault="008511ED" w:rsidP="008511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Отдел  </w:t>
            </w:r>
          </w:p>
          <w:p w:rsidR="008511ED" w:rsidRDefault="008511ED" w:rsidP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муниципального заказа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A6645E" w:rsidTr="008511ED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 w:rsidP="00C94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11ED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за 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511ED" w:rsidRPr="008511ED" w:rsidRDefault="008511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8511ED" w:rsidRDefault="008511ED" w:rsidP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8511ED">
              <w:rPr>
                <w:color w:val="000000"/>
                <w:sz w:val="22"/>
                <w:szCs w:val="22"/>
              </w:rPr>
              <w:t xml:space="preserve">Отдел внутреннего муниципального финансового контроля, Отдел  муниципального заказа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Средства не требуются</w:t>
            </w:r>
          </w:p>
        </w:tc>
      </w:tr>
      <w:tr w:rsidR="008511ED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A00558" w:rsidRDefault="008511E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0558">
              <w:rPr>
                <w:b/>
                <w:sz w:val="24"/>
                <w:szCs w:val="24"/>
              </w:rPr>
              <w:t>Противодействие коррупции в сферах, где наиболее высоки  коррупционные риски (земельные и имущественные отношения, предпринимательская деятельность)</w:t>
            </w:r>
          </w:p>
        </w:tc>
      </w:tr>
      <w:tr w:rsidR="00A6645E" w:rsidTr="00F27963">
        <w:trPr>
          <w:trHeight w:val="10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Default="00851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F27963" w:rsidRDefault="008511ED" w:rsidP="00F27963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CC117B" w:rsidRDefault="00F27963" w:rsidP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F27963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ED" w:rsidRPr="00F27963" w:rsidRDefault="008511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D" w:rsidRPr="00F27963" w:rsidRDefault="008511ED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4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Default="00F2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 w:rsidP="00C94DFA">
            <w:pPr>
              <w:rPr>
                <w:spacing w:val="-4"/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Проведение анализа использования муниципального имущества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CC117B" w:rsidRDefault="00F27963" w:rsidP="00C94DFA">
            <w:pPr>
              <w:rPr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19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Default="00F2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СМИ и на официальном сайте муниципального образования «Кошехабльский район»:</w:t>
            </w:r>
          </w:p>
          <w:p w:rsidR="00F27963" w:rsidRPr="00F27963" w:rsidRDefault="00F27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- о возможности заключения договоров аренды  муниципального имущества;</w:t>
            </w:r>
          </w:p>
          <w:p w:rsidR="00F27963" w:rsidRPr="00F27963" w:rsidRDefault="00F279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7963">
              <w:rPr>
                <w:rFonts w:ascii="Times New Roman" w:hAnsi="Times New Roman" w:cs="Times New Roman"/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F27963" w:rsidRPr="00F27963" w:rsidRDefault="00F27963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-о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CC117B" w:rsidRDefault="00F27963" w:rsidP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Default="00F2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 w:rsidP="00C94DFA">
            <w:pPr>
              <w:rPr>
                <w:sz w:val="22"/>
                <w:szCs w:val="22"/>
              </w:rPr>
            </w:pPr>
            <w:r w:rsidRPr="00F27963">
              <w:rPr>
                <w:sz w:val="22"/>
                <w:szCs w:val="22"/>
              </w:rPr>
              <w:t>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CC117B" w:rsidRDefault="00F2796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Отдел имущественных отношений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3" w:rsidRPr="00F27963" w:rsidRDefault="00F27963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63" w:rsidRPr="00F27963" w:rsidRDefault="00F2796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CC117B" w:rsidRDefault="00CC117B" w:rsidP="00CC117B">
            <w:pPr>
              <w:rPr>
                <w:spacing w:val="-4"/>
                <w:sz w:val="22"/>
                <w:szCs w:val="22"/>
              </w:rPr>
            </w:pPr>
            <w:r w:rsidRPr="00CC117B">
              <w:rPr>
                <w:sz w:val="22"/>
                <w:szCs w:val="22"/>
              </w:rPr>
              <w:t xml:space="preserve">Ведение работы по включению представителей общественных объединений в состав комиссий, советов, экспертных групп, созданных при администрации </w:t>
            </w:r>
            <w:r>
              <w:rPr>
                <w:sz w:val="22"/>
                <w:szCs w:val="22"/>
              </w:rPr>
              <w:t>МО «Кошехабльский район»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CC117B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>Управляющий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CC117B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CC117B">
              <w:rPr>
                <w:color w:val="000000"/>
                <w:sz w:val="22"/>
                <w:szCs w:val="22"/>
              </w:rPr>
              <w:t xml:space="preserve">По мере создания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B" w:rsidRDefault="00CC117B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>
            <w:pPr>
              <w:jc w:val="center"/>
              <w:rPr>
                <w:color w:val="000000"/>
              </w:rPr>
            </w:pPr>
            <w:r w:rsidRPr="00F27963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CC117B" w:rsidTr="0007441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0558">
              <w:rPr>
                <w:b/>
                <w:color w:val="000000"/>
                <w:sz w:val="24"/>
                <w:szCs w:val="24"/>
              </w:rPr>
              <w:t>Обеспечение прозрачности деятельности органов местного самоуправления, укрепление их связей с гражданским обществом:</w:t>
            </w:r>
          </w:p>
        </w:tc>
      </w:tr>
      <w:tr w:rsidR="00A6645E" w:rsidTr="00074414">
        <w:trPr>
          <w:trHeight w:val="3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Обеспечить  действие официального сайта муниципального района в сети «Интернет». Обеспечить возможность размещения гражданами и организациями на официальном сайте администрации района в сети «Интернет» информации о ставших им известными фактах коррупции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B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специалист администрации</w:t>
            </w:r>
          </w:p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1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A005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Проведение социологических опросов населения Кошехабльского района для </w:t>
            </w:r>
            <w:r w:rsidRPr="00A00558">
              <w:rPr>
                <w:sz w:val="22"/>
                <w:szCs w:val="22"/>
              </w:rPr>
              <w:lastRenderedPageBreak/>
              <w:t>оценки уровня коррупции и эффективности принимаемых антикоррупционных мер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A00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lastRenderedPageBreak/>
              <w:t>Специалист</w:t>
            </w:r>
          </w:p>
          <w:p w:rsidR="00A00558" w:rsidRDefault="00A00558" w:rsidP="00A00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отдела по социальной </w:t>
            </w:r>
            <w:r w:rsidRPr="00A00558">
              <w:rPr>
                <w:sz w:val="22"/>
                <w:szCs w:val="22"/>
              </w:rPr>
              <w:lastRenderedPageBreak/>
              <w:t>работе</w:t>
            </w:r>
          </w:p>
          <w:p w:rsidR="00A00558" w:rsidRDefault="00A00558" w:rsidP="00A00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00558" w:rsidRPr="00A00558" w:rsidRDefault="00A00558" w:rsidP="00A00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юридического отдела</w:t>
            </w:r>
          </w:p>
          <w:p w:rsidR="00A00558" w:rsidRPr="00A00558" w:rsidRDefault="00A00558" w:rsidP="00C94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 w:rsidR="00C94DFA">
              <w:rPr>
                <w:color w:val="000000"/>
                <w:sz w:val="22"/>
                <w:szCs w:val="22"/>
              </w:rPr>
              <w:t xml:space="preserve">2019-2020 </w:t>
            </w:r>
            <w:r w:rsidRPr="00A00558">
              <w:rPr>
                <w:color w:val="000000"/>
                <w:sz w:val="22"/>
                <w:szCs w:val="22"/>
              </w:rPr>
              <w:t>г</w:t>
            </w:r>
            <w:r w:rsidR="00C94DF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Изготовление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Межведомственная комиссия по противодействию коррупции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 2019 года</w:t>
            </w:r>
          </w:p>
          <w:p w:rsid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 2020</w:t>
            </w:r>
            <w:r w:rsidR="00CC117B" w:rsidRPr="00A0055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C117B" w:rsidRPr="00A00558">
              <w:rPr>
                <w:color w:val="000000"/>
                <w:sz w:val="22"/>
                <w:szCs w:val="22"/>
              </w:rPr>
              <w:t>,0</w:t>
            </w:r>
          </w:p>
          <w:p w:rsidR="00C94DFA" w:rsidRDefault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4DFA" w:rsidRPr="00A00558" w:rsidRDefault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A6645E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C94DFA">
            <w:pPr>
              <w:rPr>
                <w:spacing w:val="-4"/>
                <w:sz w:val="22"/>
                <w:szCs w:val="22"/>
              </w:rPr>
            </w:pPr>
            <w:r w:rsidRPr="00A00558">
              <w:rPr>
                <w:spacing w:val="-4"/>
                <w:sz w:val="22"/>
                <w:szCs w:val="22"/>
              </w:rPr>
              <w:t>Проведение среди учащихся муниципальных образовательных учреждений конкурсов рисунков и сочинений по антикоррупционной тематике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 w:rsidP="00A00558">
            <w:pPr>
              <w:jc w:val="center"/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A" w:rsidRP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C94DFA">
              <w:rPr>
                <w:color w:val="000000"/>
                <w:sz w:val="22"/>
                <w:szCs w:val="22"/>
              </w:rPr>
              <w:t>В течении</w:t>
            </w:r>
          </w:p>
          <w:p w:rsidR="00A00558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C94DFA">
              <w:rPr>
                <w:color w:val="000000"/>
                <w:sz w:val="22"/>
                <w:szCs w:val="22"/>
              </w:rPr>
              <w:t>2019-2020 гг.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</w:rPr>
            </w:pPr>
            <w:r w:rsidRPr="00A00558">
              <w:rPr>
                <w:color w:val="000000"/>
              </w:rPr>
              <w:t>5.5.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rPr>
                <w:spacing w:val="-4"/>
                <w:sz w:val="22"/>
                <w:szCs w:val="22"/>
              </w:rPr>
            </w:pPr>
            <w:r w:rsidRPr="00A00558">
              <w:rPr>
                <w:spacing w:val="-4"/>
                <w:sz w:val="22"/>
                <w:szCs w:val="22"/>
              </w:rPr>
              <w:t>Организация репортажей, 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Ответственный специалист юридического отдела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FA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В течении</w:t>
            </w:r>
          </w:p>
          <w:p w:rsidR="00CC117B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9-2020</w:t>
            </w:r>
            <w:r w:rsidRPr="00A00558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RPr="00170B70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58" w:rsidRDefault="00CC117B" w:rsidP="00C94DFA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>Изготовление конвертов «администрация МО «Кошехабльский  район» против коррупции» с информацией о действующем  «телефоне доверия» по фактам коррупции, приобретение почтовых марок на конверты</w:t>
            </w:r>
          </w:p>
          <w:p w:rsidR="00A00558" w:rsidRDefault="00A00558" w:rsidP="00C94DFA">
            <w:pPr>
              <w:rPr>
                <w:sz w:val="22"/>
                <w:szCs w:val="22"/>
              </w:rPr>
            </w:pPr>
          </w:p>
          <w:p w:rsidR="00CC117B" w:rsidRPr="00A00558" w:rsidRDefault="00CC117B" w:rsidP="00C94DFA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 и рассылка гражданам в конвертах исходящих писем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Межведомственная комиссия по противодействию коррупции </w:t>
            </w:r>
          </w:p>
          <w:p w:rsidR="00A00558" w:rsidRDefault="00A00558" w:rsidP="00A005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58" w:rsidRDefault="00A00558" w:rsidP="00A005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C117B" w:rsidP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Общий отдел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A00558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квартал </w:t>
            </w:r>
            <w:r w:rsidR="00C94DFA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  <w:p w:rsid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 2020 года</w:t>
            </w:r>
          </w:p>
          <w:p w:rsidR="00A00558" w:rsidRDefault="00A00558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0558" w:rsidRDefault="00A00558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A00558" w:rsidP="00A00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C117B" w:rsidRPr="00A00558">
              <w:rPr>
                <w:color w:val="000000"/>
                <w:sz w:val="22"/>
                <w:szCs w:val="22"/>
              </w:rPr>
              <w:t>,0</w:t>
            </w: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645E" w:rsidRPr="00170B70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rPr>
                <w:sz w:val="22"/>
                <w:szCs w:val="22"/>
              </w:rPr>
            </w:pPr>
            <w:r w:rsidRPr="00A00558">
              <w:rPr>
                <w:sz w:val="22"/>
                <w:szCs w:val="22"/>
              </w:rPr>
              <w:t xml:space="preserve">Организация изготовления и показа на местном телевидении, фильма (ролика) антикоррупционной направленности  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 xml:space="preserve">Межведомственная комиссия по противодействию коррупции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1 квартал 201</w:t>
            </w:r>
            <w:r w:rsidR="00C94DFA">
              <w:rPr>
                <w:color w:val="000000"/>
                <w:sz w:val="22"/>
                <w:szCs w:val="22"/>
              </w:rPr>
              <w:t>9</w:t>
            </w:r>
            <w:r w:rsidRPr="00A00558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4DFA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 2020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t>Бюджет 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7B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  <w:lang w:val="en-US"/>
              </w:rPr>
              <w:t>1</w:t>
            </w:r>
            <w:r w:rsidRPr="00A00558">
              <w:rPr>
                <w:color w:val="000000"/>
                <w:sz w:val="22"/>
                <w:szCs w:val="22"/>
              </w:rPr>
              <w:t>0,0</w:t>
            </w:r>
          </w:p>
          <w:p w:rsidR="00C94DFA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4DFA" w:rsidRPr="00A00558" w:rsidRDefault="00C94DFA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C117B" w:rsidRPr="00A00558" w:rsidRDefault="00CC117B" w:rsidP="00C94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645E" w:rsidRPr="00C85553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</w:rPr>
            </w:pPr>
            <w:r w:rsidRPr="00C85553">
              <w:rPr>
                <w:color w:val="000000"/>
                <w:sz w:val="22"/>
              </w:rPr>
              <w:t>5.8.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rPr>
                <w:sz w:val="22"/>
              </w:rPr>
            </w:pPr>
            <w:r w:rsidRPr="00C85553">
              <w:rPr>
                <w:sz w:val="22"/>
              </w:rPr>
              <w:t>Проведение мониторинга деятельности районных средств массовой информации по освещению мероприятий, направленных на профилактику коррупции и борьбу с ней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A00558">
            <w:pPr>
              <w:jc w:val="center"/>
              <w:rPr>
                <w:color w:val="000000"/>
                <w:sz w:val="22"/>
              </w:rPr>
            </w:pPr>
            <w:r w:rsidRPr="00C85553">
              <w:rPr>
                <w:color w:val="000000"/>
                <w:sz w:val="22"/>
                <w:szCs w:val="22"/>
              </w:rPr>
              <w:t>Межведомственная комиссия по противодействию коррупции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</w:rPr>
            </w:pPr>
            <w:r w:rsidRPr="00C85553">
              <w:rPr>
                <w:color w:val="000000"/>
                <w:sz w:val="22"/>
              </w:rPr>
              <w:t>2 раза в год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</w:rPr>
            </w:pPr>
            <w:r w:rsidRPr="00A00558">
              <w:rPr>
                <w:color w:val="000000"/>
                <w:sz w:val="22"/>
                <w:szCs w:val="22"/>
              </w:rPr>
              <w:t>Средства не требуются</w:t>
            </w:r>
          </w:p>
        </w:tc>
      </w:tr>
      <w:tr w:rsidR="00A6645E" w:rsidRPr="00C85553" w:rsidTr="00074414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C85553">
              <w:rPr>
                <w:color w:val="000000"/>
                <w:sz w:val="22"/>
                <w:szCs w:val="22"/>
              </w:rPr>
              <w:t>5.9.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rPr>
                <w:sz w:val="22"/>
                <w:szCs w:val="22"/>
              </w:rPr>
            </w:pPr>
            <w:r w:rsidRPr="00C85553">
              <w:rPr>
                <w:sz w:val="22"/>
                <w:szCs w:val="22"/>
              </w:rPr>
              <w:t xml:space="preserve">Производство и размещение наружной </w:t>
            </w:r>
            <w:r w:rsidRPr="00C85553">
              <w:rPr>
                <w:sz w:val="22"/>
                <w:szCs w:val="22"/>
              </w:rPr>
              <w:lastRenderedPageBreak/>
              <w:t>рекламы (баннеров) антикоррупционной направленности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A00558">
            <w:pPr>
              <w:jc w:val="center"/>
              <w:rPr>
                <w:color w:val="000000"/>
                <w:sz w:val="22"/>
                <w:szCs w:val="22"/>
              </w:rPr>
            </w:pPr>
            <w:r w:rsidRPr="00C85553">
              <w:rPr>
                <w:color w:val="000000"/>
                <w:sz w:val="22"/>
                <w:szCs w:val="22"/>
              </w:rPr>
              <w:lastRenderedPageBreak/>
              <w:t xml:space="preserve">Межведомственная </w:t>
            </w:r>
            <w:r w:rsidRPr="00C85553">
              <w:rPr>
                <w:color w:val="000000"/>
                <w:sz w:val="22"/>
                <w:szCs w:val="22"/>
              </w:rPr>
              <w:lastRenderedPageBreak/>
              <w:t>комиссия по противодействию коррупции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Default="00D86EDD" w:rsidP="00D86E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C85553" w:rsidRPr="00A00558">
              <w:rPr>
                <w:color w:val="000000"/>
                <w:sz w:val="22"/>
                <w:szCs w:val="22"/>
              </w:rPr>
              <w:t xml:space="preserve"> квартал 201</w:t>
            </w:r>
            <w:r>
              <w:rPr>
                <w:color w:val="000000"/>
                <w:sz w:val="22"/>
                <w:szCs w:val="22"/>
              </w:rPr>
              <w:t>9</w:t>
            </w:r>
            <w:r w:rsidR="00C85553" w:rsidRPr="00A00558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D86EDD" w:rsidRPr="00C85553" w:rsidRDefault="00D86EDD" w:rsidP="00D86E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 квартал 2020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C85553" w:rsidRDefault="00C85553" w:rsidP="00C94DFA">
            <w:pPr>
              <w:jc w:val="center"/>
              <w:rPr>
                <w:color w:val="000000"/>
                <w:sz w:val="22"/>
                <w:szCs w:val="22"/>
              </w:rPr>
            </w:pPr>
            <w:r w:rsidRPr="00A00558">
              <w:rPr>
                <w:color w:val="000000"/>
                <w:sz w:val="22"/>
                <w:szCs w:val="22"/>
              </w:rPr>
              <w:lastRenderedPageBreak/>
              <w:t xml:space="preserve">Бюджет </w:t>
            </w:r>
            <w:r w:rsidRPr="00A00558">
              <w:rPr>
                <w:color w:val="000000"/>
                <w:sz w:val="22"/>
                <w:szCs w:val="22"/>
              </w:rPr>
              <w:lastRenderedPageBreak/>
              <w:t>муниципального образования «Кошехабльский район»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Default="00C85553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5,0</w:t>
            </w:r>
          </w:p>
          <w:p w:rsidR="00D86EDD" w:rsidRPr="00C85553" w:rsidRDefault="00D86EDD" w:rsidP="00C94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5,0</w:t>
            </w:r>
          </w:p>
        </w:tc>
      </w:tr>
    </w:tbl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536"/>
        <w:gridCol w:w="2552"/>
        <w:gridCol w:w="2410"/>
        <w:gridCol w:w="2268"/>
        <w:gridCol w:w="1984"/>
      </w:tblGrid>
      <w:tr w:rsidR="00FA4F26" w:rsidRPr="00FA4F26" w:rsidTr="00FA4F26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352E09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2E09">
              <w:rPr>
                <w:rFonts w:ascii="Times New Roman" w:eastAsia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Национального плана противодействия коррупции на 2016-2017 годы, утвержденного Указом Президента Российской Федерации от 01.04.2016 года № 147 «О Национальном плане противодействия коррупции»</w:t>
            </w:r>
          </w:p>
        </w:tc>
      </w:tr>
      <w:tr w:rsidR="00FA4F26" w:rsidRPr="00FA4F26" w:rsidTr="00FA4F26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Обеспечение использования сотрудниками администрации специального программного обеспечения «Справки БК»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Общий отдел</w:t>
            </w:r>
          </w:p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D86EDD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течение2019-2020</w:t>
            </w:r>
            <w:r w:rsidR="00FA4F26" w:rsidRPr="00FA4F2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 xml:space="preserve">Информирование Органов внутренних дел и прокуратуры о случаях сговора участников закупки в целях заключения муниципального контракта по завышенной цене.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Отдел муниципального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случаях выявления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Информирование Органов внутренних дел и прокуратуры о выявленных, в заявках участников закупок, недостоверных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Отдел муниципального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случаях выявления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FA4F2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FA4F26">
              <w:rPr>
                <w:rFonts w:ascii="Times New Roman" w:eastAsia="Times New Roman" w:hAnsi="Times New Roman" w:cs="Times New Roman"/>
                <w:spacing w:val="-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F26"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</w:t>
            </w:r>
            <w:r w:rsidR="00D86EDD">
              <w:rPr>
                <w:rFonts w:ascii="Times New Roman" w:eastAsia="Times New Roman" w:hAnsi="Times New Roman" w:cs="Times New Roman"/>
                <w:color w:val="000000"/>
              </w:rPr>
              <w:t>2019-2020гг.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F26"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D86EDD" w:rsidRPr="00352E09" w:rsidTr="00126FB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52E09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52E09" w:rsidRDefault="00D86EDD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52E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Антикоррупционное просвещение муниципальных служащих муниципального образования «Кошехабльский район» </w:t>
            </w:r>
          </w:p>
        </w:tc>
      </w:tr>
      <w:tr w:rsidR="00D86EDD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Направление кандидатов в Комитет Республики Адыгея по взаимодействию с органами местного самоуправлениядля включения в списки на повышение квалификации муниципальных служащих, в должностные обязанности которых входит участие в противодействие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2019 – 2020 гг. не менее трех кандидатов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D86EDD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не требуются</w:t>
            </w:r>
          </w:p>
        </w:tc>
      </w:tr>
      <w:tr w:rsidR="00D86EDD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FA4F26" w:rsidRDefault="00352E09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Организация ежегодного повышения квалификации муниципальных служащих, в должностные обязанности которых входит противодействие коррупции по программам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</w:t>
            </w:r>
          </w:p>
          <w:p w:rsidR="00352E09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  <w:p w:rsidR="00352E09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2E09" w:rsidRPr="00FA4F26" w:rsidRDefault="00352E09" w:rsidP="00D8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Pr="00352E09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E09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«Кошехабльский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DD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  <w:p w:rsidR="00352E09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2E09" w:rsidRPr="00FA4F26" w:rsidRDefault="00352E09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  <w:tr w:rsidR="00761836" w:rsidRPr="00FA4F26" w:rsidTr="00FA4F26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</w:t>
            </w:r>
          </w:p>
          <w:p w:rsidR="00761836" w:rsidRDefault="00761836" w:rsidP="00FA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352E0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Организация обучения муниципальных служащих, впервые поступивших на муниципальную службу по образовательным программам в области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7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</w:t>
            </w:r>
          </w:p>
          <w:p w:rsidR="00761836" w:rsidRDefault="00761836" w:rsidP="007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  <w:p w:rsidR="0076183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1836" w:rsidRPr="00FA4F2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Pr="00352E09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2E09">
              <w:rPr>
                <w:rFonts w:ascii="Times New Roman" w:hAnsi="Times New Roman" w:cs="Times New Roman"/>
                <w:color w:val="000000"/>
              </w:rPr>
              <w:t>Бюджет муниципального образования «Кошехабльский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  <w:p w:rsidR="0076183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1836" w:rsidRPr="00FA4F26" w:rsidRDefault="00761836" w:rsidP="0080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</w:tbl>
    <w:tbl>
      <w:tblPr>
        <w:tblStyle w:val="a5"/>
        <w:tblW w:w="14425" w:type="dxa"/>
        <w:tblBorders>
          <w:top w:val="none" w:sz="0" w:space="0" w:color="auto"/>
        </w:tblBorders>
        <w:tblLook w:val="01E0"/>
      </w:tblPr>
      <w:tblGrid>
        <w:gridCol w:w="12441"/>
        <w:gridCol w:w="1984"/>
      </w:tblGrid>
      <w:tr w:rsidR="00FA4F26" w:rsidRPr="00FA4F26" w:rsidTr="00FA4F26">
        <w:trPr>
          <w:trHeight w:val="369"/>
        </w:trPr>
        <w:tc>
          <w:tcPr>
            <w:tcW w:w="1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FA4F26" w:rsidRDefault="00FA4F26" w:rsidP="00FA4F26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FA4F26">
              <w:rPr>
                <w:b/>
                <w:color w:val="00000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26" w:rsidRPr="00352E09" w:rsidRDefault="00761836" w:rsidP="007618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</w:t>
            </w:r>
            <w:r w:rsidR="00FA4F26" w:rsidRPr="00352E09">
              <w:rPr>
                <w:b/>
                <w:color w:val="000000"/>
              </w:rPr>
              <w:t>.0</w:t>
            </w:r>
          </w:p>
        </w:tc>
      </w:tr>
    </w:tbl>
    <w:p w:rsidR="009013BD" w:rsidRDefault="009013BD"/>
    <w:sectPr w:rsidR="009013BD" w:rsidSect="00074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E51" w:rsidRDefault="00FA7E51" w:rsidP="00761836">
      <w:pPr>
        <w:spacing w:after="0" w:line="240" w:lineRule="auto"/>
      </w:pPr>
      <w:r>
        <w:separator/>
      </w:r>
    </w:p>
  </w:endnote>
  <w:endnote w:type="continuationSeparator" w:id="1">
    <w:p w:rsidR="00FA7E51" w:rsidRDefault="00FA7E51" w:rsidP="0076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E51" w:rsidRDefault="00FA7E51" w:rsidP="00761836">
      <w:pPr>
        <w:spacing w:after="0" w:line="240" w:lineRule="auto"/>
      </w:pPr>
      <w:r>
        <w:separator/>
      </w:r>
    </w:p>
  </w:footnote>
  <w:footnote w:type="continuationSeparator" w:id="1">
    <w:p w:rsidR="00FA7E51" w:rsidRDefault="00FA7E51" w:rsidP="0076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CE1"/>
    <w:multiLevelType w:val="multilevel"/>
    <w:tmpl w:val="141E02DC"/>
    <w:lvl w:ilvl="0">
      <w:start w:val="2"/>
      <w:numFmt w:val="decimal"/>
      <w:lvlText w:val="%1."/>
      <w:lvlJc w:val="left"/>
      <w:pPr>
        <w:ind w:left="430" w:hanging="360"/>
      </w:pPr>
    </w:lvl>
    <w:lvl w:ilvl="1">
      <w:start w:val="4"/>
      <w:numFmt w:val="decimal"/>
      <w:isLgl/>
      <w:lvlText w:val="%1.%2."/>
      <w:lvlJc w:val="left"/>
      <w:pPr>
        <w:ind w:left="430" w:hanging="360"/>
      </w:pPr>
    </w:lvl>
    <w:lvl w:ilvl="2">
      <w:start w:val="1"/>
      <w:numFmt w:val="decimal"/>
      <w:isLgl/>
      <w:lvlText w:val="%1.%2.%3."/>
      <w:lvlJc w:val="left"/>
      <w:pPr>
        <w:ind w:left="790" w:hanging="720"/>
      </w:pPr>
    </w:lvl>
    <w:lvl w:ilvl="3">
      <w:start w:val="1"/>
      <w:numFmt w:val="decimal"/>
      <w:isLgl/>
      <w:lvlText w:val="%1.%2.%3.%4."/>
      <w:lvlJc w:val="left"/>
      <w:pPr>
        <w:ind w:left="790" w:hanging="720"/>
      </w:pPr>
    </w:lvl>
    <w:lvl w:ilvl="4">
      <w:start w:val="1"/>
      <w:numFmt w:val="decimal"/>
      <w:isLgl/>
      <w:lvlText w:val="%1.%2.%3.%4.%5."/>
      <w:lvlJc w:val="left"/>
      <w:pPr>
        <w:ind w:left="1150" w:hanging="1080"/>
      </w:pPr>
    </w:lvl>
    <w:lvl w:ilvl="5">
      <w:start w:val="1"/>
      <w:numFmt w:val="decimal"/>
      <w:isLgl/>
      <w:lvlText w:val="%1.%2.%3.%4.%5.%6."/>
      <w:lvlJc w:val="left"/>
      <w:pPr>
        <w:ind w:left="1150" w:hanging="1080"/>
      </w:pPr>
    </w:lvl>
    <w:lvl w:ilvl="6">
      <w:start w:val="1"/>
      <w:numFmt w:val="decimal"/>
      <w:isLgl/>
      <w:lvlText w:val="%1.%2.%3.%4.%5.%6.%7."/>
      <w:lvlJc w:val="left"/>
      <w:pPr>
        <w:ind w:left="1150" w:hanging="1080"/>
      </w:pPr>
    </w:lvl>
    <w:lvl w:ilvl="7">
      <w:start w:val="1"/>
      <w:numFmt w:val="decimal"/>
      <w:isLgl/>
      <w:lvlText w:val="%1.%2.%3.%4.%5.%6.%7.%8."/>
      <w:lvlJc w:val="left"/>
      <w:pPr>
        <w:ind w:left="1510" w:hanging="1440"/>
      </w:pPr>
    </w:lvl>
    <w:lvl w:ilvl="8">
      <w:start w:val="1"/>
      <w:numFmt w:val="decimal"/>
      <w:isLgl/>
      <w:lvlText w:val="%1.%2.%3.%4.%5.%6.%7.%8.%9."/>
      <w:lvlJc w:val="left"/>
      <w:pPr>
        <w:ind w:left="1510" w:hanging="1440"/>
      </w:pPr>
    </w:lvl>
  </w:abstractNum>
  <w:abstractNum w:abstractNumId="1">
    <w:nsid w:val="0A075AB6"/>
    <w:multiLevelType w:val="hybridMultilevel"/>
    <w:tmpl w:val="9FE214AE"/>
    <w:lvl w:ilvl="0" w:tplc="06F08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60BDB"/>
    <w:multiLevelType w:val="hybridMultilevel"/>
    <w:tmpl w:val="CF48A412"/>
    <w:lvl w:ilvl="0" w:tplc="5BEABD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674A2"/>
    <w:multiLevelType w:val="hybridMultilevel"/>
    <w:tmpl w:val="7846B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414"/>
    <w:rsid w:val="00066CFD"/>
    <w:rsid w:val="00071BE4"/>
    <w:rsid w:val="00074414"/>
    <w:rsid w:val="00170B70"/>
    <w:rsid w:val="001824C8"/>
    <w:rsid w:val="001E018A"/>
    <w:rsid w:val="002009F2"/>
    <w:rsid w:val="00246AFE"/>
    <w:rsid w:val="002E101E"/>
    <w:rsid w:val="002E56D3"/>
    <w:rsid w:val="00352E09"/>
    <w:rsid w:val="003618D9"/>
    <w:rsid w:val="00375835"/>
    <w:rsid w:val="003A6BED"/>
    <w:rsid w:val="00464C0B"/>
    <w:rsid w:val="005008BC"/>
    <w:rsid w:val="00522643"/>
    <w:rsid w:val="005F2821"/>
    <w:rsid w:val="005F7335"/>
    <w:rsid w:val="00761836"/>
    <w:rsid w:val="0079117C"/>
    <w:rsid w:val="008511ED"/>
    <w:rsid w:val="009013BD"/>
    <w:rsid w:val="0093385D"/>
    <w:rsid w:val="009A38BC"/>
    <w:rsid w:val="00A00558"/>
    <w:rsid w:val="00A6645E"/>
    <w:rsid w:val="00AB47FB"/>
    <w:rsid w:val="00B12362"/>
    <w:rsid w:val="00B7779B"/>
    <w:rsid w:val="00BE24D3"/>
    <w:rsid w:val="00C85553"/>
    <w:rsid w:val="00C94DFA"/>
    <w:rsid w:val="00CC117B"/>
    <w:rsid w:val="00D41EC2"/>
    <w:rsid w:val="00D74969"/>
    <w:rsid w:val="00D856AD"/>
    <w:rsid w:val="00D86EDD"/>
    <w:rsid w:val="00F27963"/>
    <w:rsid w:val="00FA4F26"/>
    <w:rsid w:val="00FA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744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7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74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07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008B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8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5008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8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836"/>
  </w:style>
  <w:style w:type="paragraph" w:styleId="ac">
    <w:name w:val="footer"/>
    <w:basedOn w:val="a"/>
    <w:link w:val="ad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74414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7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74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074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008B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8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5008B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8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1836"/>
  </w:style>
  <w:style w:type="paragraph" w:styleId="ac">
    <w:name w:val="footer"/>
    <w:basedOn w:val="a"/>
    <w:link w:val="ad"/>
    <w:uiPriority w:val="99"/>
    <w:unhideWhenUsed/>
    <w:rsid w:val="00761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2018-08-23T08:27:00Z</cp:lastPrinted>
  <dcterms:created xsi:type="dcterms:W3CDTF">2018-09-12T12:52:00Z</dcterms:created>
  <dcterms:modified xsi:type="dcterms:W3CDTF">2018-09-14T12:06:00Z</dcterms:modified>
</cp:coreProperties>
</file>